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E92" w:rsidRPr="00DB248D" w:rsidRDefault="00BA6916" w:rsidP="00D04E3C">
      <w:pPr>
        <w:ind w:left="3540"/>
        <w:jc w:val="center"/>
        <w:rPr>
          <w:b/>
          <w:sz w:val="24"/>
          <w:szCs w:val="24"/>
        </w:rPr>
      </w:pPr>
      <w:r w:rsidRPr="00DB248D">
        <w:rPr>
          <w:b/>
          <w:sz w:val="24"/>
          <w:szCs w:val="24"/>
        </w:rPr>
        <w:t>Allegato n. 1 “Ulteriori elementi di Offerta economica”</w:t>
      </w:r>
    </w:p>
    <w:p w:rsidR="0097164B" w:rsidRDefault="0097164B" w:rsidP="00DB248D">
      <w:pPr>
        <w:jc w:val="center"/>
      </w:pPr>
    </w:p>
    <w:p w:rsidR="004860F6" w:rsidRDefault="004860F6" w:rsidP="00AD404D">
      <w:pPr>
        <w:jc w:val="both"/>
        <w:rPr>
          <w:b/>
        </w:rPr>
      </w:pPr>
      <w:r w:rsidRPr="004860F6">
        <w:rPr>
          <w:b/>
        </w:rPr>
        <w:t xml:space="preserve">APPALTO SPECIFICO PER L’ACQUISTO E LA MESSA IN ESERCIZIO DI NUOVE LICENZE SOFTWARE DI LOAD RUNNER ENTERPRISE PER LA GESTIONE DEI TEST DI CARICO, SERVIZI DI ASSISTENZA TECNICA E MANUTENZIONE SOFTWARE PER 36 MESI - CIG </w:t>
      </w:r>
      <w:r w:rsidR="00942769" w:rsidRPr="00942769">
        <w:rPr>
          <w:b/>
        </w:rPr>
        <w:t>A019C695B7</w:t>
      </w:r>
    </w:p>
    <w:p w:rsidR="00AD404D" w:rsidRDefault="00AD404D" w:rsidP="00AD404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 sottoscritto ____________________________, nato a ____________________ e residente in _________________, Via ____________________________ in qualità di _______________ ____________________ della Società ____________________________________, con sede legale in ____________________________, via _______________________________________ n. _____, codice fiscale_________________________, P. IVA ____________________________, tel. ________________, </w:t>
      </w:r>
      <w:proofErr w:type="spellStart"/>
      <w:r>
        <w:rPr>
          <w:rFonts w:ascii="Times New Roman" w:hAnsi="Times New Roman"/>
          <w:sz w:val="24"/>
          <w:szCs w:val="24"/>
        </w:rPr>
        <w:t>pec</w:t>
      </w:r>
      <w:proofErr w:type="spellEnd"/>
      <w:r>
        <w:rPr>
          <w:rFonts w:ascii="Times New Roman" w:hAnsi="Times New Roman"/>
          <w:sz w:val="24"/>
          <w:szCs w:val="24"/>
        </w:rPr>
        <w:t xml:space="preserve"> ___________________________, e mail __________________________</w:t>
      </w:r>
    </w:p>
    <w:p w:rsidR="00AD404D" w:rsidRDefault="00AD404D" w:rsidP="00AD404D">
      <w:pPr>
        <w:ind w:left="11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DICHIARA</w:t>
      </w:r>
    </w:p>
    <w:p w:rsidR="00AD404D" w:rsidRDefault="00AD404D" w:rsidP="00AD404D">
      <w:pPr>
        <w:jc w:val="both"/>
        <w:rPr>
          <w:b/>
          <w:bCs/>
          <w:caps/>
          <w:kern w:val="32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di essere in grado di provvedere all’esecuzione della fornitura </w:t>
      </w:r>
      <w:r w:rsidR="004860F6">
        <w:rPr>
          <w:rFonts w:ascii="Times New Roman" w:hAnsi="Times New Roman"/>
          <w:sz w:val="24"/>
          <w:szCs w:val="24"/>
        </w:rPr>
        <w:t>e dei servizi di cui alla presente procedura</w:t>
      </w:r>
      <w:r w:rsidR="00DC1FC3" w:rsidRPr="00DC1F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alle condizioni tutte di cui agli atti </w:t>
      </w:r>
      <w:r w:rsidR="004860F6">
        <w:rPr>
          <w:rFonts w:ascii="Times New Roman" w:hAnsi="Times New Roman"/>
          <w:sz w:val="24"/>
          <w:szCs w:val="24"/>
        </w:rPr>
        <w:t>di gara</w:t>
      </w:r>
      <w:r>
        <w:rPr>
          <w:rFonts w:ascii="Times New Roman" w:hAnsi="Times New Roman"/>
          <w:sz w:val="24"/>
          <w:szCs w:val="24"/>
        </w:rPr>
        <w:t xml:space="preserve"> e che il prezzo complessivo offerto è così composto:</w:t>
      </w:r>
    </w:p>
    <w:tbl>
      <w:tblPr>
        <w:tblW w:w="1002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2"/>
        <w:gridCol w:w="1276"/>
        <w:gridCol w:w="1559"/>
        <w:gridCol w:w="3971"/>
      </w:tblGrid>
      <w:tr w:rsidR="003B6130" w:rsidTr="000C146D">
        <w:trPr>
          <w:trHeight w:val="1606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30" w:rsidRPr="001445DF" w:rsidRDefault="003B6130" w:rsidP="00215279">
            <w:pPr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b/>
                <w:color w:val="000000"/>
                <w:sz w:val="20"/>
              </w:rPr>
            </w:pPr>
            <w:r w:rsidRPr="001445DF">
              <w:rPr>
                <w:b/>
              </w:rPr>
              <w:t>DESCRIZIONE PRODOTTO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30" w:rsidRPr="001445DF" w:rsidRDefault="003B6130" w:rsidP="00215279">
            <w:pPr>
              <w:autoSpaceDE w:val="0"/>
              <w:autoSpaceDN w:val="0"/>
              <w:adjustRightInd w:val="0"/>
              <w:spacing w:before="240"/>
              <w:rPr>
                <w:b/>
              </w:rPr>
            </w:pPr>
            <w:r w:rsidRPr="001445DF">
              <w:rPr>
                <w:b/>
              </w:rPr>
              <w:t xml:space="preserve">QUANTITÀ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30" w:rsidRPr="001445DF" w:rsidRDefault="00581689" w:rsidP="00215279">
            <w:pPr>
              <w:autoSpaceDE w:val="0"/>
              <w:autoSpaceDN w:val="0"/>
              <w:adjustRightInd w:val="0"/>
              <w:spacing w:before="240"/>
              <w:rPr>
                <w:b/>
              </w:rPr>
            </w:pPr>
            <w:r>
              <w:rPr>
                <w:b/>
              </w:rPr>
              <w:t>Importo non superabile</w:t>
            </w:r>
          </w:p>
          <w:p w:rsidR="003B6130" w:rsidRPr="001445DF" w:rsidRDefault="003B6130" w:rsidP="00215279">
            <w:pPr>
              <w:autoSpaceDE w:val="0"/>
              <w:autoSpaceDN w:val="0"/>
              <w:adjustRightInd w:val="0"/>
              <w:spacing w:before="240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30" w:rsidRPr="001445DF" w:rsidRDefault="003B6130" w:rsidP="00215279">
            <w:pPr>
              <w:autoSpaceDE w:val="0"/>
              <w:autoSpaceDN w:val="0"/>
              <w:adjustRightInd w:val="0"/>
              <w:spacing w:before="240"/>
              <w:rPr>
                <w:b/>
              </w:rPr>
            </w:pPr>
            <w:r w:rsidRPr="001445DF">
              <w:rPr>
                <w:b/>
              </w:rPr>
              <w:t>PREZZO COMPLESSIVO IN €</w:t>
            </w:r>
          </w:p>
          <w:p w:rsidR="003B6130" w:rsidRPr="001445DF" w:rsidRDefault="003B6130" w:rsidP="00215279">
            <w:pPr>
              <w:autoSpaceDE w:val="0"/>
              <w:autoSpaceDN w:val="0"/>
              <w:adjustRightInd w:val="0"/>
              <w:spacing w:before="240"/>
              <w:rPr>
                <w:b/>
              </w:rPr>
            </w:pPr>
            <w:r w:rsidRPr="001445DF">
              <w:rPr>
                <w:b/>
              </w:rPr>
              <w:t>IVA ESCLUSA</w:t>
            </w:r>
          </w:p>
        </w:tc>
      </w:tr>
      <w:tr w:rsidR="003B6130" w:rsidTr="000C146D">
        <w:trPr>
          <w:trHeight w:val="93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30" w:rsidRPr="00581689" w:rsidRDefault="003B6130" w:rsidP="004860F6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81689">
              <w:rPr>
                <w:sz w:val="20"/>
                <w:szCs w:val="20"/>
              </w:rPr>
              <w:t xml:space="preserve">LICENZE SOFTWARE </w:t>
            </w:r>
            <w:proofErr w:type="spellStart"/>
            <w:r w:rsidRPr="00581689">
              <w:rPr>
                <w:sz w:val="20"/>
                <w:szCs w:val="20"/>
              </w:rPr>
              <w:t>Load</w:t>
            </w:r>
            <w:proofErr w:type="spellEnd"/>
            <w:r w:rsidRPr="00581689">
              <w:rPr>
                <w:sz w:val="20"/>
                <w:szCs w:val="20"/>
              </w:rPr>
              <w:t xml:space="preserve"> </w:t>
            </w:r>
            <w:proofErr w:type="spellStart"/>
            <w:r w:rsidRPr="00581689">
              <w:rPr>
                <w:sz w:val="20"/>
                <w:szCs w:val="20"/>
              </w:rPr>
              <w:t>Runner</w:t>
            </w:r>
            <w:proofErr w:type="spellEnd"/>
            <w:r w:rsidRPr="00581689">
              <w:rPr>
                <w:sz w:val="20"/>
                <w:szCs w:val="20"/>
              </w:rPr>
              <w:t xml:space="preserve"> Enterprise Suite B Virtual User and Controller (compreso 12 mesi di manutenzione incluso nel costo delle licenze)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30" w:rsidRPr="00581689" w:rsidRDefault="003B613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1689">
              <w:rPr>
                <w:sz w:val="20"/>
                <w:szCs w:val="20"/>
              </w:rPr>
              <w:t xml:space="preserve"> 160 licenze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30" w:rsidRPr="00581689" w:rsidRDefault="00581689" w:rsidP="004860F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 w:rsidRPr="00581689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</w:rPr>
              <w:t xml:space="preserve">€ </w:t>
            </w:r>
            <w:r w:rsidRPr="00581689">
              <w:rPr>
                <w:rFonts w:ascii="Arial" w:hAnsi="Arial" w:cs="Arial"/>
                <w:color w:val="000000"/>
                <w:sz w:val="20"/>
              </w:rPr>
              <w:t>240.000,00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130" w:rsidRDefault="003B6130" w:rsidP="003B6130">
            <w:pPr>
              <w:autoSpaceDE w:val="0"/>
              <w:autoSpaceDN w:val="0"/>
              <w:adjustRightInd w:val="0"/>
            </w:pPr>
            <w:r>
              <w:t>€</w:t>
            </w:r>
            <w:r w:rsidR="00581689">
              <w:t>___________________</w:t>
            </w:r>
          </w:p>
          <w:p w:rsidR="00581689" w:rsidRPr="003B6130" w:rsidRDefault="00581689" w:rsidP="003B6130">
            <w:pPr>
              <w:autoSpaceDE w:val="0"/>
              <w:autoSpaceDN w:val="0"/>
              <w:adjustRightInd w:val="0"/>
            </w:pPr>
            <w:r>
              <w:t>Euro________________</w:t>
            </w:r>
          </w:p>
        </w:tc>
      </w:tr>
      <w:tr w:rsidR="00581689" w:rsidTr="000C146D">
        <w:trPr>
          <w:trHeight w:val="93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689" w:rsidRPr="00581689" w:rsidRDefault="00581689" w:rsidP="00581689">
            <w:pPr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581689">
              <w:rPr>
                <w:sz w:val="20"/>
                <w:szCs w:val="20"/>
              </w:rPr>
              <w:t>Servizi di manutenzione e assistenza tecnica (per i successivi 24 mesi)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689" w:rsidRPr="00581689" w:rsidRDefault="00581689" w:rsidP="0058168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1689">
              <w:rPr>
                <w:rFonts w:ascii="Arial" w:hAnsi="Arial" w:cs="Arial"/>
                <w:color w:val="000000"/>
                <w:sz w:val="20"/>
                <w:szCs w:val="20"/>
              </w:rPr>
              <w:t xml:space="preserve"> 24 mesi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689" w:rsidRPr="00581689" w:rsidRDefault="00581689" w:rsidP="0058168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€</w:t>
            </w:r>
            <w:r w:rsidRPr="00581689">
              <w:rPr>
                <w:rFonts w:ascii="Arial" w:hAnsi="Arial" w:cs="Arial"/>
                <w:color w:val="000000"/>
                <w:sz w:val="20"/>
              </w:rPr>
              <w:t xml:space="preserve"> 70.000,00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689" w:rsidRDefault="00581689" w:rsidP="00581689">
            <w:r>
              <w:t>€___________________</w:t>
            </w:r>
          </w:p>
          <w:p w:rsidR="00581689" w:rsidRPr="0008424A" w:rsidRDefault="00581689" w:rsidP="00581689">
            <w:r>
              <w:t>Euro________________</w:t>
            </w:r>
          </w:p>
        </w:tc>
      </w:tr>
      <w:tr w:rsidR="00581689" w:rsidTr="000C146D">
        <w:trPr>
          <w:trHeight w:val="93"/>
        </w:trPr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689" w:rsidRPr="00581689" w:rsidRDefault="00581689" w:rsidP="0058168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1689">
              <w:rPr>
                <w:sz w:val="20"/>
                <w:szCs w:val="20"/>
              </w:rPr>
              <w:t xml:space="preserve"> Supporto specialistico/sistemistico (servizi di consulenza e certificazione)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689" w:rsidRPr="00581689" w:rsidRDefault="00581689" w:rsidP="00FF1E5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1689">
              <w:rPr>
                <w:rFonts w:ascii="Arial" w:hAnsi="Arial" w:cs="Arial"/>
                <w:color w:val="000000"/>
                <w:sz w:val="20"/>
                <w:szCs w:val="20"/>
              </w:rPr>
              <w:t>20 giornate uomo (a co</w:t>
            </w:r>
            <w:r w:rsidR="00FF1E59">
              <w:rPr>
                <w:rFonts w:ascii="Arial" w:hAnsi="Arial" w:cs="Arial"/>
                <w:color w:val="000000"/>
                <w:sz w:val="20"/>
                <w:szCs w:val="20"/>
              </w:rPr>
              <w:t>rpo</w:t>
            </w:r>
            <w:bookmarkStart w:id="0" w:name="_GoBack"/>
            <w:bookmarkEnd w:id="0"/>
            <w:r w:rsidRPr="00581689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689" w:rsidRPr="00581689" w:rsidRDefault="00581689" w:rsidP="0058168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€</w:t>
            </w:r>
            <w:r w:rsidRPr="00581689">
              <w:rPr>
                <w:rFonts w:ascii="Arial" w:hAnsi="Arial" w:cs="Arial"/>
                <w:color w:val="000000"/>
                <w:sz w:val="20"/>
              </w:rPr>
              <w:t xml:space="preserve"> 10.000,00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689" w:rsidRDefault="00581689" w:rsidP="00581689">
            <w:r>
              <w:t>€___________________</w:t>
            </w:r>
          </w:p>
          <w:p w:rsidR="00581689" w:rsidRDefault="00581689" w:rsidP="00581689">
            <w:r>
              <w:t>Euro________________</w:t>
            </w:r>
          </w:p>
        </w:tc>
      </w:tr>
      <w:tr w:rsidR="000C146D" w:rsidTr="000C146D">
        <w:trPr>
          <w:trHeight w:val="93"/>
        </w:trPr>
        <w:tc>
          <w:tcPr>
            <w:tcW w:w="4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46D" w:rsidRPr="00581689" w:rsidRDefault="000C146D" w:rsidP="0058168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146D">
              <w:rPr>
                <w:sz w:val="20"/>
                <w:szCs w:val="20"/>
              </w:rPr>
              <w:t>TOTALE COMPLESSIVO I.V.A. ESCLUSA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46D" w:rsidRDefault="000C146D" w:rsidP="0058168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€ </w:t>
            </w:r>
            <w:r w:rsidRPr="000C146D">
              <w:rPr>
                <w:rFonts w:ascii="Arial" w:hAnsi="Arial" w:cs="Arial"/>
                <w:color w:val="000000"/>
                <w:sz w:val="20"/>
              </w:rPr>
              <w:t>320.000,00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46D" w:rsidRDefault="000C146D" w:rsidP="000C146D">
            <w:r>
              <w:t>€___________________</w:t>
            </w:r>
          </w:p>
          <w:p w:rsidR="000C146D" w:rsidRDefault="000C146D" w:rsidP="000C146D">
            <w:r>
              <w:t>Euro________________</w:t>
            </w:r>
          </w:p>
        </w:tc>
      </w:tr>
    </w:tbl>
    <w:p w:rsidR="0097164B" w:rsidRDefault="0097164B" w:rsidP="00DB248D"/>
    <w:p w:rsidR="0097164B" w:rsidRDefault="0048058C" w:rsidP="00215279">
      <w:pPr>
        <w:jc w:val="both"/>
        <w:rPr>
          <w:rFonts w:ascii="Calibri" w:eastAsia="Calibri" w:hAnsi="Calibri" w:cs="Times New Roman"/>
          <w:b/>
          <w:sz w:val="20"/>
          <w:szCs w:val="20"/>
          <w:lang w:eastAsia="it-IT"/>
        </w:rPr>
      </w:pPr>
      <w:r>
        <w:rPr>
          <w:rFonts w:ascii="Calibri" w:eastAsia="Calibri" w:hAnsi="Calibri" w:cs="Times New Roman"/>
          <w:sz w:val="20"/>
          <w:szCs w:val="20"/>
          <w:lang w:eastAsia="it-IT"/>
        </w:rPr>
        <w:t>I</w:t>
      </w:r>
      <w:r w:rsidR="0097164B">
        <w:rPr>
          <w:rFonts w:ascii="Calibri" w:eastAsia="Calibri" w:hAnsi="Calibri" w:cs="Times New Roman"/>
          <w:sz w:val="20"/>
          <w:szCs w:val="20"/>
          <w:lang w:eastAsia="it-IT"/>
        </w:rPr>
        <w:t xml:space="preserve">l concorrente dovrà compilare </w:t>
      </w:r>
      <w:r>
        <w:rPr>
          <w:rFonts w:ascii="Calibri" w:eastAsia="Calibri" w:hAnsi="Calibri" w:cs="Times New Roman"/>
          <w:sz w:val="20"/>
          <w:szCs w:val="20"/>
          <w:lang w:eastAsia="it-IT"/>
        </w:rPr>
        <w:t xml:space="preserve">la tabella </w:t>
      </w:r>
      <w:r w:rsidR="0097164B">
        <w:rPr>
          <w:rFonts w:ascii="Calibri" w:eastAsia="Calibri" w:hAnsi="Calibri" w:cs="Times New Roman"/>
          <w:sz w:val="20"/>
          <w:szCs w:val="20"/>
          <w:lang w:eastAsia="it-IT"/>
        </w:rPr>
        <w:t xml:space="preserve">indicando, per ciascuna </w:t>
      </w:r>
      <w:r w:rsidR="004860F6">
        <w:rPr>
          <w:rFonts w:ascii="Calibri" w:eastAsia="Calibri" w:hAnsi="Calibri" w:cs="Times New Roman"/>
          <w:sz w:val="20"/>
          <w:szCs w:val="20"/>
          <w:lang w:eastAsia="it-IT"/>
        </w:rPr>
        <w:t>voce, il prezzo complessivo</w:t>
      </w:r>
      <w:r w:rsidR="0097164B">
        <w:rPr>
          <w:rFonts w:ascii="Calibri" w:eastAsia="Calibri" w:hAnsi="Calibri" w:cs="Times New Roman"/>
          <w:sz w:val="20"/>
          <w:szCs w:val="20"/>
          <w:lang w:eastAsia="it-IT"/>
        </w:rPr>
        <w:t xml:space="preserve"> nonché il prezzo complessivo dell’intera fornitura che, oltre a non poter superare il valore posto a base d’asta, dovrà coincidere con quello inserito nell’ </w:t>
      </w:r>
      <w:r w:rsidR="0097164B">
        <w:rPr>
          <w:rFonts w:ascii="Calibri" w:eastAsia="Calibri" w:hAnsi="Calibri" w:cs="Times New Roman"/>
          <w:b/>
          <w:sz w:val="20"/>
          <w:szCs w:val="20"/>
          <w:lang w:eastAsia="it-IT"/>
        </w:rPr>
        <w:t xml:space="preserve">“Offerta Economica” </w:t>
      </w:r>
      <w:r w:rsidR="00EC4CE1" w:rsidRPr="00EC4CE1">
        <w:rPr>
          <w:rFonts w:ascii="Calibri" w:eastAsia="Calibri" w:hAnsi="Calibri" w:cs="Times New Roman"/>
          <w:sz w:val="20"/>
          <w:szCs w:val="20"/>
          <w:lang w:eastAsia="it-IT"/>
        </w:rPr>
        <w:t>generata dal Sistema</w:t>
      </w:r>
      <w:r w:rsidR="00010B67">
        <w:rPr>
          <w:rFonts w:ascii="Calibri" w:eastAsia="Calibri" w:hAnsi="Calibri" w:cs="Times New Roman"/>
          <w:sz w:val="20"/>
          <w:szCs w:val="20"/>
          <w:lang w:eastAsia="it-IT"/>
        </w:rPr>
        <w:t xml:space="preserve"> ed inserita esclusivamente nella busta economica</w:t>
      </w:r>
      <w:r w:rsidR="0097164B">
        <w:rPr>
          <w:rFonts w:ascii="Calibri" w:eastAsia="Calibri" w:hAnsi="Calibri" w:cs="Times New Roman"/>
          <w:sz w:val="20"/>
          <w:szCs w:val="20"/>
          <w:lang w:eastAsia="it-IT"/>
        </w:rPr>
        <w:t>.</w:t>
      </w:r>
      <w:r w:rsidR="0097164B">
        <w:rPr>
          <w:rFonts w:ascii="Calibri" w:eastAsia="Calibri" w:hAnsi="Calibri" w:cs="Times New Roman"/>
          <w:b/>
          <w:sz w:val="20"/>
          <w:szCs w:val="20"/>
          <w:lang w:eastAsia="it-IT"/>
        </w:rPr>
        <w:t xml:space="preserve"> </w:t>
      </w:r>
    </w:p>
    <w:p w:rsidR="0048058C" w:rsidRDefault="0048058C" w:rsidP="00DB248D">
      <w:pPr>
        <w:rPr>
          <w:rFonts w:ascii="Calibri" w:eastAsia="Calibri" w:hAnsi="Calibri" w:cs="Times New Roman"/>
          <w:b/>
          <w:sz w:val="20"/>
          <w:szCs w:val="20"/>
          <w:lang w:eastAsia="it-IT"/>
        </w:rPr>
      </w:pPr>
      <w:r>
        <w:rPr>
          <w:rFonts w:ascii="Calibri" w:eastAsia="Calibri" w:hAnsi="Calibri" w:cs="Times New Roman"/>
          <w:b/>
          <w:sz w:val="20"/>
          <w:szCs w:val="20"/>
          <w:lang w:eastAsia="it-IT"/>
        </w:rPr>
        <w:tab/>
      </w:r>
      <w:r>
        <w:rPr>
          <w:rFonts w:ascii="Calibri" w:eastAsia="Calibri" w:hAnsi="Calibri" w:cs="Times New Roman"/>
          <w:b/>
          <w:sz w:val="20"/>
          <w:szCs w:val="20"/>
          <w:lang w:eastAsia="it-IT"/>
        </w:rPr>
        <w:tab/>
      </w:r>
      <w:r>
        <w:rPr>
          <w:rFonts w:ascii="Calibri" w:eastAsia="Calibri" w:hAnsi="Calibri" w:cs="Times New Roman"/>
          <w:b/>
          <w:sz w:val="20"/>
          <w:szCs w:val="20"/>
          <w:lang w:eastAsia="it-IT"/>
        </w:rPr>
        <w:tab/>
      </w:r>
      <w:r>
        <w:rPr>
          <w:rFonts w:ascii="Calibri" w:eastAsia="Calibri" w:hAnsi="Calibri" w:cs="Times New Roman"/>
          <w:b/>
          <w:sz w:val="20"/>
          <w:szCs w:val="20"/>
          <w:lang w:eastAsia="it-IT"/>
        </w:rPr>
        <w:tab/>
      </w:r>
      <w:r>
        <w:rPr>
          <w:rFonts w:ascii="Calibri" w:eastAsia="Calibri" w:hAnsi="Calibri" w:cs="Times New Roman"/>
          <w:b/>
          <w:sz w:val="20"/>
          <w:szCs w:val="20"/>
          <w:lang w:eastAsia="it-IT"/>
        </w:rPr>
        <w:tab/>
      </w:r>
      <w:r>
        <w:rPr>
          <w:rFonts w:ascii="Calibri" w:eastAsia="Calibri" w:hAnsi="Calibri" w:cs="Times New Roman"/>
          <w:b/>
          <w:sz w:val="20"/>
          <w:szCs w:val="20"/>
          <w:lang w:eastAsia="it-IT"/>
        </w:rPr>
        <w:tab/>
      </w:r>
    </w:p>
    <w:p w:rsidR="0048058C" w:rsidRDefault="0048058C" w:rsidP="0048058C">
      <w:pPr>
        <w:ind w:left="4248" w:firstLine="708"/>
        <w:rPr>
          <w:rFonts w:ascii="Calibri" w:eastAsia="Calibri" w:hAnsi="Calibri" w:cs="Times New Roman"/>
          <w:b/>
          <w:sz w:val="20"/>
          <w:szCs w:val="20"/>
          <w:lang w:eastAsia="it-IT"/>
        </w:rPr>
      </w:pPr>
      <w:r>
        <w:rPr>
          <w:rFonts w:ascii="Calibri" w:eastAsia="Calibri" w:hAnsi="Calibri" w:cs="Times New Roman"/>
          <w:b/>
          <w:sz w:val="20"/>
          <w:szCs w:val="20"/>
          <w:lang w:eastAsia="it-IT"/>
        </w:rPr>
        <w:t xml:space="preserve">Firma digitale del legale rappresentante </w:t>
      </w:r>
    </w:p>
    <w:p w:rsidR="00E550F9" w:rsidRDefault="00E550F9" w:rsidP="0048058C">
      <w:pPr>
        <w:ind w:left="4248" w:firstLine="708"/>
        <w:rPr>
          <w:rFonts w:ascii="Calibri" w:eastAsia="Calibri" w:hAnsi="Calibri" w:cs="Times New Roman"/>
          <w:b/>
          <w:sz w:val="20"/>
          <w:szCs w:val="20"/>
          <w:lang w:eastAsia="it-IT"/>
        </w:rPr>
      </w:pPr>
      <w:r>
        <w:rPr>
          <w:rFonts w:ascii="Calibri" w:eastAsia="Calibri" w:hAnsi="Calibri" w:cs="Times New Roman"/>
          <w:b/>
          <w:sz w:val="20"/>
          <w:szCs w:val="20"/>
          <w:lang w:eastAsia="it-IT"/>
        </w:rPr>
        <w:t>___________________________________</w:t>
      </w:r>
    </w:p>
    <w:sectPr w:rsidR="00E550F9" w:rsidSect="009F64EC">
      <w:footerReference w:type="default" r:id="rId7"/>
      <w:pgSz w:w="11906" w:h="16838"/>
      <w:pgMar w:top="69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04D7" w:rsidRDefault="002D04D7" w:rsidP="00942F37">
      <w:pPr>
        <w:spacing w:after="0" w:line="240" w:lineRule="auto"/>
      </w:pPr>
      <w:r>
        <w:separator/>
      </w:r>
    </w:p>
  </w:endnote>
  <w:endnote w:type="continuationSeparator" w:id="0">
    <w:p w:rsidR="002D04D7" w:rsidRDefault="002D04D7" w:rsidP="00942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6019409"/>
      <w:docPartObj>
        <w:docPartGallery w:val="Page Numbers (Bottom of Page)"/>
        <w:docPartUnique/>
      </w:docPartObj>
    </w:sdtPr>
    <w:sdtEndPr/>
    <w:sdtContent>
      <w:p w:rsidR="00942F37" w:rsidRDefault="00942F3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1E59">
          <w:rPr>
            <w:noProof/>
          </w:rPr>
          <w:t>1</w:t>
        </w:r>
        <w:r>
          <w:fldChar w:fldCharType="end"/>
        </w:r>
      </w:p>
    </w:sdtContent>
  </w:sdt>
  <w:p w:rsidR="00942F37" w:rsidRDefault="00942F3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04D7" w:rsidRDefault="002D04D7" w:rsidP="00942F37">
      <w:pPr>
        <w:spacing w:after="0" w:line="240" w:lineRule="auto"/>
      </w:pPr>
      <w:r>
        <w:separator/>
      </w:r>
    </w:p>
  </w:footnote>
  <w:footnote w:type="continuationSeparator" w:id="0">
    <w:p w:rsidR="002D04D7" w:rsidRDefault="002D04D7" w:rsidP="00942F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E9B"/>
    <w:rsid w:val="0000588E"/>
    <w:rsid w:val="00010B67"/>
    <w:rsid w:val="00013A09"/>
    <w:rsid w:val="000C146D"/>
    <w:rsid w:val="001445DF"/>
    <w:rsid w:val="001B175F"/>
    <w:rsid w:val="00215279"/>
    <w:rsid w:val="002D04D7"/>
    <w:rsid w:val="00384E92"/>
    <w:rsid w:val="003B6130"/>
    <w:rsid w:val="0048058C"/>
    <w:rsid w:val="004860F6"/>
    <w:rsid w:val="005243FC"/>
    <w:rsid w:val="00530B09"/>
    <w:rsid w:val="00581689"/>
    <w:rsid w:val="0058362F"/>
    <w:rsid w:val="00942769"/>
    <w:rsid w:val="00942F37"/>
    <w:rsid w:val="0095139A"/>
    <w:rsid w:val="0097164B"/>
    <w:rsid w:val="009F64EC"/>
    <w:rsid w:val="00AD404D"/>
    <w:rsid w:val="00BA6916"/>
    <w:rsid w:val="00C74E0D"/>
    <w:rsid w:val="00D04E3C"/>
    <w:rsid w:val="00D46929"/>
    <w:rsid w:val="00DB248D"/>
    <w:rsid w:val="00DC1FC3"/>
    <w:rsid w:val="00E550F9"/>
    <w:rsid w:val="00E76E15"/>
    <w:rsid w:val="00E94E9B"/>
    <w:rsid w:val="00EC4CE1"/>
    <w:rsid w:val="00F03ECE"/>
    <w:rsid w:val="00F23F35"/>
    <w:rsid w:val="00FF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EEBACC0"/>
  <w15:chartTrackingRefBased/>
  <w15:docId w15:val="{08F1E2D0-7B3F-4C7D-A625-F7BAF2788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42F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2F37"/>
  </w:style>
  <w:style w:type="paragraph" w:styleId="Pidipagina">
    <w:name w:val="footer"/>
    <w:basedOn w:val="Normale"/>
    <w:link w:val="PidipaginaCarattere"/>
    <w:uiPriority w:val="99"/>
    <w:unhideWhenUsed/>
    <w:rsid w:val="00942F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2F37"/>
  </w:style>
  <w:style w:type="paragraph" w:customStyle="1" w:styleId="Default">
    <w:name w:val="Default"/>
    <w:rsid w:val="00530B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7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44F97-6433-4B68-A4C0-0163E4CC8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Istat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Serinaldi</dc:creator>
  <cp:keywords/>
  <dc:description/>
  <cp:lastModifiedBy> Franca Valente</cp:lastModifiedBy>
  <cp:revision>28</cp:revision>
  <dcterms:created xsi:type="dcterms:W3CDTF">2023-02-20T09:47:00Z</dcterms:created>
  <dcterms:modified xsi:type="dcterms:W3CDTF">2023-10-06T11:49:00Z</dcterms:modified>
</cp:coreProperties>
</file>