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4A" w:rsidRDefault="00B4274A">
      <w:pPr>
        <w:jc w:val="center"/>
        <w:rPr>
          <w:rFonts w:ascii="Times New Roman" w:eastAsia="Times New Roman" w:hAnsi="Times New Roman" w:cs="Times New Roman"/>
          <w:b/>
          <w:caps/>
          <w:color w:val="17365D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color w:val="17365D"/>
          <w:sz w:val="24"/>
          <w:szCs w:val="24"/>
        </w:rPr>
        <w:t xml:space="preserve">incarichi dirigenziali </w:t>
      </w:r>
    </w:p>
    <w:p w:rsidR="00A00C6C" w:rsidRDefault="00E91636">
      <w:pPr>
        <w:jc w:val="center"/>
        <w:rPr>
          <w:rFonts w:ascii="Times New Roman" w:eastAsia="Times New Roman" w:hAnsi="Times New Roman" w:cs="Times New Roman"/>
          <w:b/>
          <w:caps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17365D"/>
          <w:sz w:val="24"/>
          <w:szCs w:val="24"/>
        </w:rPr>
        <w:t xml:space="preserve">cause di inconferibilità </w:t>
      </w:r>
    </w:p>
    <w:p w:rsidR="00E91636" w:rsidRDefault="00E9163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(Decreto Legislativo 8 aprile 2013, n. 39)</w:t>
      </w:r>
    </w:p>
    <w:p w:rsidR="00E91636" w:rsidRPr="00E129CA" w:rsidRDefault="00E91636" w:rsidP="00E129CA">
      <w:pPr>
        <w:pStyle w:val="ListParagraph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29CA">
        <w:rPr>
          <w:rFonts w:ascii="Times New Roman" w:eastAsia="Times New Roman" w:hAnsi="Times New Roman"/>
          <w:b/>
          <w:sz w:val="24"/>
          <w:szCs w:val="24"/>
        </w:rPr>
        <w:t>Inconferibilità di incarichi in caso di condanna per reati contro la pubblica</w:t>
      </w:r>
      <w:r w:rsidR="00E129C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amministrazione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D16CF" w:rsidTr="00AF509C">
        <w:trPr>
          <w:trHeight w:val="23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CF" w:rsidRPr="00FD223B" w:rsidRDefault="000D16CF" w:rsidP="00FA40BE">
            <w:pPr>
              <w:pStyle w:val="ListParagraph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FD223B">
              <w:rPr>
                <w:rFonts w:ascii="Times New Roman" w:eastAsia="Times New Roman" w:hAnsi="Times New Roman"/>
                <w:b/>
                <w:i/>
                <w:szCs w:val="24"/>
              </w:rPr>
              <w:t>Art. 3, comma 1</w:t>
            </w:r>
          </w:p>
        </w:tc>
      </w:tr>
      <w:tr w:rsidR="00E91636" w:rsidTr="00AF509C">
        <w:trPr>
          <w:trHeight w:val="82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36" w:rsidRPr="00FD223B" w:rsidRDefault="00E91636" w:rsidP="00FA40BE">
            <w:pPr>
              <w:pStyle w:val="ListParagraph"/>
              <w:spacing w:after="0" w:line="100" w:lineRule="atLeast"/>
              <w:jc w:val="center"/>
            </w:pPr>
            <w:r w:rsidRPr="00FD223B">
              <w:rPr>
                <w:rFonts w:ascii="Times New Roman" w:eastAsia="Times New Roman" w:hAnsi="Times New Roman"/>
                <w:i/>
                <w:szCs w:val="24"/>
              </w:rPr>
              <w:t>Coloro che siano stati condannati, anche con sentenza non passata in giudicato, per uno dei reati previsti dal capo I del titolo II del libro secondo del codice penale, non possono assumere:</w:t>
            </w:r>
          </w:p>
        </w:tc>
      </w:tr>
      <w:tr w:rsidR="00E91636" w:rsidTr="00AF509C">
        <w:trPr>
          <w:trHeight w:val="41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36" w:rsidRPr="00FD223B" w:rsidRDefault="00CF3A79" w:rsidP="00FA40BE">
            <w:pPr>
              <w:pStyle w:val="ListParagraph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D223B">
              <w:rPr>
                <w:rFonts w:ascii="Times New Roman" w:eastAsia="Times New Roman" w:hAnsi="Times New Roman"/>
                <w:szCs w:val="24"/>
              </w:rPr>
              <w:t xml:space="preserve">la carica di </w:t>
            </w:r>
            <w:r w:rsidR="00E91636" w:rsidRPr="00FD223B">
              <w:rPr>
                <w:rFonts w:ascii="Times New Roman" w:eastAsia="Times New Roman" w:hAnsi="Times New Roman"/>
                <w:szCs w:val="24"/>
              </w:rPr>
              <w:t>amministratore di vertice nelle amministrazioni statali;</w:t>
            </w:r>
          </w:p>
        </w:tc>
      </w:tr>
      <w:tr w:rsidR="00E91636" w:rsidTr="00AF509C">
        <w:trPr>
          <w:trHeight w:val="27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36" w:rsidRPr="00FD223B" w:rsidRDefault="00CF3A79" w:rsidP="00FA40BE">
            <w:pPr>
              <w:pStyle w:val="ListParagraph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D223B">
              <w:rPr>
                <w:rFonts w:ascii="Times New Roman" w:eastAsia="Times New Roman" w:hAnsi="Times New Roman"/>
                <w:szCs w:val="24"/>
              </w:rPr>
              <w:t xml:space="preserve">la carica di </w:t>
            </w:r>
            <w:r w:rsidR="00E91636" w:rsidRPr="00FD223B">
              <w:rPr>
                <w:rFonts w:ascii="Times New Roman" w:eastAsia="Times New Roman" w:hAnsi="Times New Roman"/>
                <w:szCs w:val="24"/>
              </w:rPr>
              <w:t>amministratore di ente pubblico di livello nazionale;</w:t>
            </w:r>
          </w:p>
        </w:tc>
      </w:tr>
      <w:tr w:rsidR="00E91636" w:rsidTr="00AF509C">
        <w:trPr>
          <w:trHeight w:val="70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36" w:rsidRPr="00FD223B" w:rsidRDefault="00E91636" w:rsidP="00FA40BE">
            <w:pPr>
              <w:pStyle w:val="ListParagraph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D223B">
              <w:rPr>
                <w:rFonts w:ascii="Times New Roman" w:eastAsia="Times New Roman" w:hAnsi="Times New Roman"/>
                <w:szCs w:val="24"/>
              </w:rPr>
              <w:t>incarichi dirigenziali, interni e esterni, comunque denominati, nelle pubbliche amministrazioni e negli enti pubblici.</w:t>
            </w:r>
          </w:p>
        </w:tc>
      </w:tr>
    </w:tbl>
    <w:p w:rsidR="00E91636" w:rsidRDefault="00E91636">
      <w:pPr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2805"/>
        <w:gridCol w:w="2028"/>
      </w:tblGrid>
      <w:tr w:rsidR="00F0352E" w:rsidRPr="008B57AE" w:rsidTr="008B57AE">
        <w:tc>
          <w:tcPr>
            <w:tcW w:w="9791" w:type="dxa"/>
            <w:gridSpan w:val="3"/>
            <w:shd w:val="clear" w:color="auto" w:fill="auto"/>
          </w:tcPr>
          <w:p w:rsidR="00F0352E" w:rsidRPr="008B57AE" w:rsidRDefault="00F0352E" w:rsidP="008B57AE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B57AE">
              <w:rPr>
                <w:rFonts w:ascii="Times New Roman" w:eastAsia="Times New Roman" w:hAnsi="Times New Roman"/>
                <w:b/>
                <w:sz w:val="16"/>
                <w:szCs w:val="16"/>
              </w:rPr>
              <w:t>Durata dell’inconferibilità (Art. 3, commi 2 e 3)</w:t>
            </w:r>
            <w:r w:rsidRPr="008B57AE">
              <w:rPr>
                <w:rFonts w:ascii="Times New Roman" w:eastAsia="Times New Roman" w:hAnsi="Times New Roman"/>
                <w:sz w:val="16"/>
                <w:szCs w:val="16"/>
              </w:rPr>
              <w:t>:</w:t>
            </w:r>
          </w:p>
        </w:tc>
      </w:tr>
      <w:tr w:rsidR="00F0352E" w:rsidRPr="008B57AE" w:rsidTr="008B57AE">
        <w:tc>
          <w:tcPr>
            <w:tcW w:w="4958" w:type="dxa"/>
            <w:shd w:val="clear" w:color="auto" w:fill="auto"/>
          </w:tcPr>
          <w:p w:rsidR="00F0352E" w:rsidRPr="008B57AE" w:rsidRDefault="00F0352E" w:rsidP="008B57AE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B57AE">
              <w:rPr>
                <w:rFonts w:ascii="Times New Roman" w:eastAsia="Times New Roman" w:hAnsi="Times New Roman"/>
                <w:sz w:val="16"/>
                <w:szCs w:val="16"/>
              </w:rPr>
              <w:t>Reati di cui all’art. 3, comma 1 della legge n. 97/2001</w:t>
            </w:r>
            <w:r w:rsidRPr="008B57AE">
              <w:rPr>
                <w:rStyle w:val="Rimandonotaapidipagina"/>
                <w:rFonts w:ascii="Times New Roman" w:eastAsia="Times New Roman" w:hAnsi="Times New Roman"/>
                <w:sz w:val="16"/>
                <w:szCs w:val="16"/>
              </w:rPr>
              <w:footnoteReference w:id="1"/>
            </w:r>
            <w:r w:rsidRPr="008B57AE">
              <w:rPr>
                <w:rFonts w:ascii="Times New Roman" w:eastAsia="Times New Roman" w:hAnsi="Times New Roman"/>
                <w:sz w:val="16"/>
                <w:szCs w:val="16"/>
              </w:rPr>
              <w:t xml:space="preserve"> (articoli 314, primo comma , 317, 318, 319, 319-ter , 319-quater e 320 del codice penale e articolo 3 della legge 9 dicembre 1941, n. 1383 – reati propri della Guardia di Finanza)</w:t>
            </w:r>
          </w:p>
        </w:tc>
        <w:tc>
          <w:tcPr>
            <w:tcW w:w="2805" w:type="dxa"/>
            <w:shd w:val="clear" w:color="auto" w:fill="auto"/>
          </w:tcPr>
          <w:p w:rsidR="00F0352E" w:rsidRPr="008B57AE" w:rsidRDefault="00F0352E" w:rsidP="008B57AE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8B57AE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 xml:space="preserve">Permanente: </w:t>
            </w:r>
            <w:r w:rsidRPr="008B57AE">
              <w:rPr>
                <w:rFonts w:ascii="Times New Roman" w:eastAsia="Times New Roman" w:hAnsi="Times New Roman"/>
                <w:sz w:val="16"/>
                <w:szCs w:val="16"/>
              </w:rPr>
              <w:t>nei casi in cui sia stata inflitta la pena accessoria dell'interdizione perpetua dai pubblici uffici ovvero sia intervenuta la cessazione del rapporto di lavoro a seguito di procedimento disciplinare o la cessazione del rapporto di lavoro autonomo a seguito di una condanna per i delitti dei pubblici ufficiali contro la pubblica amministrazione;</w:t>
            </w:r>
          </w:p>
        </w:tc>
        <w:tc>
          <w:tcPr>
            <w:tcW w:w="2028" w:type="dxa"/>
            <w:shd w:val="clear" w:color="auto" w:fill="auto"/>
          </w:tcPr>
          <w:p w:rsidR="00F0352E" w:rsidRPr="008B57AE" w:rsidRDefault="00F0352E" w:rsidP="008B57AE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8B57AE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 xml:space="preserve">Temporanea: </w:t>
            </w:r>
            <w:r w:rsidRPr="008B57AE">
              <w:rPr>
                <w:rFonts w:ascii="Times New Roman" w:eastAsia="Times New Roman" w:hAnsi="Times New Roman"/>
                <w:sz w:val="16"/>
                <w:szCs w:val="16"/>
              </w:rPr>
              <w:t>stessa durata della pena accessoria dell’interdizione dai pubblici uffici;</w:t>
            </w:r>
          </w:p>
        </w:tc>
      </w:tr>
      <w:tr w:rsidR="00F0352E" w:rsidRPr="008B57AE" w:rsidTr="008B57AE">
        <w:tc>
          <w:tcPr>
            <w:tcW w:w="4958" w:type="dxa"/>
            <w:shd w:val="clear" w:color="auto" w:fill="auto"/>
          </w:tcPr>
          <w:p w:rsidR="00F0352E" w:rsidRPr="008B57AE" w:rsidRDefault="00F0352E" w:rsidP="008B57AE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B57AE">
              <w:rPr>
                <w:rFonts w:ascii="Times New Roman" w:eastAsia="Times New Roman" w:hAnsi="Times New Roman"/>
                <w:sz w:val="16"/>
                <w:szCs w:val="16"/>
              </w:rPr>
              <w:t>Altri reati previsti dal capo I del titolo II del libro II del codice penale</w:t>
            </w:r>
          </w:p>
        </w:tc>
        <w:tc>
          <w:tcPr>
            <w:tcW w:w="2805" w:type="dxa"/>
            <w:shd w:val="clear" w:color="auto" w:fill="auto"/>
          </w:tcPr>
          <w:p w:rsidR="00F0352E" w:rsidRPr="008B57AE" w:rsidRDefault="00F0352E" w:rsidP="008B57AE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B57AE">
              <w:rPr>
                <w:rFonts w:ascii="Times New Roman" w:eastAsia="Times New Roman" w:hAnsi="Times New Roman"/>
                <w:sz w:val="16"/>
                <w:szCs w:val="16"/>
              </w:rPr>
              <w:t>Come sopra</w:t>
            </w:r>
          </w:p>
        </w:tc>
        <w:tc>
          <w:tcPr>
            <w:tcW w:w="2028" w:type="dxa"/>
            <w:shd w:val="clear" w:color="auto" w:fill="auto"/>
          </w:tcPr>
          <w:p w:rsidR="00F0352E" w:rsidRPr="008B57AE" w:rsidRDefault="00F0352E" w:rsidP="008B57AE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B57AE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Equivalente al doppio della pena inflitta, massimo 5 anni</w:t>
            </w:r>
            <w:r w:rsidRPr="008B57AE">
              <w:rPr>
                <w:rFonts w:ascii="Times New Roman" w:eastAsia="Times New Roman" w:hAnsi="Times New Roman"/>
                <w:sz w:val="16"/>
                <w:szCs w:val="16"/>
              </w:rPr>
              <w:t>: per gli altri casi (no interdizione, no interruzione del lavoro per motivi disciplinari).</w:t>
            </w:r>
          </w:p>
        </w:tc>
      </w:tr>
    </w:tbl>
    <w:p w:rsidR="00F0352E" w:rsidRPr="003852BB" w:rsidRDefault="00F0352E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CF3A79" w:rsidRDefault="00CF3A79" w:rsidP="00E129CA">
      <w:pPr>
        <w:pStyle w:val="ListParagraph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Inconferibilità di incarichi a soggetti provenienti da enti di diritto privato regolati o finanziati dalle pubbliche amministrazioni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CF3A79" w:rsidTr="00A131E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79" w:rsidRPr="003852BB" w:rsidRDefault="00CF3A79" w:rsidP="00EB0099">
            <w:pPr>
              <w:pStyle w:val="ListParagraph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3852BB">
              <w:rPr>
                <w:rFonts w:ascii="Times New Roman" w:eastAsia="Times New Roman" w:hAnsi="Times New Roman"/>
                <w:b/>
                <w:i/>
                <w:szCs w:val="24"/>
              </w:rPr>
              <w:t>Art. 4, comma 1</w:t>
            </w:r>
          </w:p>
        </w:tc>
      </w:tr>
      <w:tr w:rsidR="00CF3A79" w:rsidTr="00A131E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79" w:rsidRPr="003852BB" w:rsidRDefault="00CF3A79" w:rsidP="00CF3A79">
            <w:pPr>
              <w:pStyle w:val="ListParagraph"/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3852BB">
              <w:rPr>
                <w:rFonts w:ascii="Times New Roman" w:eastAsia="Times New Roman" w:hAnsi="Times New Roman"/>
                <w:i/>
                <w:szCs w:val="24"/>
              </w:rPr>
              <w:t>A colui che, nei due anni precedenti, abbia svolto incarichi e ricoperto cariche in enti di diritto privato o finanziati dall'amministrazione o dall'ente pubblico che conferisce l'incarico, ovvero abbia svolto in proprio attività professionali, se queste sono regolate, finanziate o comunque retribuite dall'amministrazione o ente che conferisce l'incarico, non può essere conferito l'incarico:</w:t>
            </w:r>
          </w:p>
        </w:tc>
      </w:tr>
      <w:tr w:rsidR="00CF3A79" w:rsidTr="00A131E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79" w:rsidRPr="003852BB" w:rsidRDefault="00CF3A79" w:rsidP="003852BB">
            <w:pPr>
              <w:pStyle w:val="ListParagraph"/>
              <w:spacing w:after="0" w:line="100" w:lineRule="atLeast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CF3A79" w:rsidRPr="003852BB" w:rsidRDefault="00CF3A79" w:rsidP="003852BB">
            <w:pPr>
              <w:pStyle w:val="ListParagraph"/>
              <w:numPr>
                <w:ilvl w:val="0"/>
                <w:numId w:val="3"/>
              </w:numPr>
              <w:spacing w:after="0" w:line="100" w:lineRule="atLeast"/>
              <w:ind w:left="720"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3852BB">
              <w:rPr>
                <w:rFonts w:ascii="Times New Roman" w:eastAsia="Times New Roman" w:hAnsi="Times New Roman"/>
                <w:szCs w:val="24"/>
              </w:rPr>
              <w:t>amministrativo di vertice nelle amministrazioni statali</w:t>
            </w:r>
          </w:p>
        </w:tc>
      </w:tr>
      <w:tr w:rsidR="00CF3A79" w:rsidTr="00A131E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79" w:rsidRPr="003852BB" w:rsidRDefault="00CF3A79" w:rsidP="003852BB">
            <w:pPr>
              <w:pStyle w:val="ListParagraph"/>
              <w:spacing w:after="0" w:line="100" w:lineRule="atLeast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CF3A79" w:rsidRPr="003852BB" w:rsidRDefault="00CF3A79" w:rsidP="003852BB">
            <w:pPr>
              <w:pStyle w:val="ListParagraph"/>
              <w:numPr>
                <w:ilvl w:val="0"/>
                <w:numId w:val="3"/>
              </w:numPr>
              <w:spacing w:after="0" w:line="100" w:lineRule="atLeast"/>
              <w:ind w:left="709"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3852BB">
              <w:rPr>
                <w:rFonts w:ascii="Times New Roman" w:eastAsia="Times New Roman" w:hAnsi="Times New Roman"/>
                <w:szCs w:val="24"/>
              </w:rPr>
              <w:t>di amministratore di ente pubblico di livello nazionale</w:t>
            </w:r>
          </w:p>
        </w:tc>
      </w:tr>
      <w:tr w:rsidR="00CF3A79" w:rsidTr="00A131E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79" w:rsidRPr="003852BB" w:rsidRDefault="00CF3A79" w:rsidP="003852BB">
            <w:pPr>
              <w:pStyle w:val="ListParagraph"/>
              <w:spacing w:after="0" w:line="100" w:lineRule="atLeast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CF3A79" w:rsidRPr="003852BB" w:rsidRDefault="00CF3A79" w:rsidP="003852BB">
            <w:pPr>
              <w:pStyle w:val="ListParagraph"/>
              <w:numPr>
                <w:ilvl w:val="0"/>
                <w:numId w:val="3"/>
              </w:numPr>
              <w:spacing w:after="0" w:line="100" w:lineRule="atLeast"/>
              <w:ind w:left="709"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3852BB">
              <w:rPr>
                <w:rFonts w:ascii="Times New Roman" w:eastAsia="Times New Roman" w:hAnsi="Times New Roman"/>
                <w:szCs w:val="24"/>
              </w:rPr>
              <w:t>dirigenziale esterno, comunque denominato, nelle pubbliche amministrazioni, negli enti pubblici che siano relativi allo specifico settore o ufficio dell'amministrazione che esercita i poteri di regolazione e finanziamento</w:t>
            </w:r>
          </w:p>
        </w:tc>
      </w:tr>
    </w:tbl>
    <w:p w:rsidR="00E129CA" w:rsidRDefault="00E129CA" w:rsidP="00E129CA">
      <w:pPr>
        <w:pStyle w:val="ListParagraph"/>
        <w:ind w:left="71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E71BE" w:rsidRDefault="00CF3A79" w:rsidP="00E129CA">
      <w:pPr>
        <w:pStyle w:val="ListParagraph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Ulteriori elementi </w:t>
      </w:r>
      <w:r w:rsidR="005E4508">
        <w:rPr>
          <w:rFonts w:ascii="Times New Roman" w:eastAsia="Times New Roman" w:hAnsi="Times New Roman"/>
          <w:b/>
          <w:sz w:val="24"/>
          <w:szCs w:val="24"/>
        </w:rPr>
        <w:t>informativi sull’</w:t>
      </w:r>
      <w:r>
        <w:rPr>
          <w:rFonts w:ascii="Times New Roman" w:eastAsia="Times New Roman" w:hAnsi="Times New Roman"/>
          <w:b/>
          <w:sz w:val="24"/>
          <w:szCs w:val="24"/>
        </w:rPr>
        <w:t>inconferibilità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E71BE" w:rsidRPr="00DC6CAA" w:rsidTr="00E129CA">
        <w:tc>
          <w:tcPr>
            <w:tcW w:w="9889" w:type="dxa"/>
            <w:shd w:val="clear" w:color="auto" w:fill="auto"/>
          </w:tcPr>
          <w:p w:rsidR="002E71BE" w:rsidRPr="00DC6CAA" w:rsidRDefault="002E71BE" w:rsidP="00DC6CAA">
            <w:pPr>
              <w:pStyle w:val="ListParagraph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C6CA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Art. 3, commi 4, 5, 6, 7</w:t>
            </w:r>
          </w:p>
        </w:tc>
      </w:tr>
      <w:tr w:rsidR="002E71BE" w:rsidRPr="004059DC" w:rsidTr="00E129CA">
        <w:tc>
          <w:tcPr>
            <w:tcW w:w="9889" w:type="dxa"/>
            <w:shd w:val="clear" w:color="auto" w:fill="auto"/>
          </w:tcPr>
          <w:p w:rsidR="002E71BE" w:rsidRPr="003852BB" w:rsidRDefault="002E71BE" w:rsidP="00A00C6C">
            <w:pPr>
              <w:pStyle w:val="ListParagraph"/>
              <w:spacing w:after="0" w:line="100" w:lineRule="atLeast"/>
              <w:jc w:val="both"/>
              <w:rPr>
                <w:rFonts w:ascii="Times New Roman" w:eastAsia="Times New Roman" w:hAnsi="Times New Roman"/>
                <w:i/>
                <w:szCs w:val="24"/>
              </w:rPr>
            </w:pPr>
            <w:r w:rsidRPr="003852BB">
              <w:rPr>
                <w:rFonts w:ascii="Times New Roman" w:eastAsia="Times New Roman" w:hAnsi="Times New Roman"/>
                <w:i/>
                <w:szCs w:val="24"/>
              </w:rPr>
              <w:t>Al dirigente di ruolo, per la durata del periodo di inconferibilità, possono essere conferiti incarichi diversi da quelli che comportino l'esercizio delle competenz</w:t>
            </w:r>
            <w:r w:rsidR="00CF3A79" w:rsidRPr="003852BB">
              <w:rPr>
                <w:rFonts w:ascii="Times New Roman" w:eastAsia="Times New Roman" w:hAnsi="Times New Roman"/>
                <w:i/>
                <w:szCs w:val="24"/>
              </w:rPr>
              <w:t>e di amministrazione e gestione</w:t>
            </w:r>
            <w:r w:rsidRPr="003852BB">
              <w:rPr>
                <w:rFonts w:ascii="Times New Roman" w:eastAsia="Times New Roman" w:hAnsi="Times New Roman"/>
                <w:i/>
                <w:szCs w:val="24"/>
              </w:rPr>
              <w:t>, ad esclusione dei seguenti:</w:t>
            </w:r>
          </w:p>
          <w:p w:rsidR="002E71BE" w:rsidRPr="003852BB" w:rsidRDefault="002E71BE" w:rsidP="00A00C6C">
            <w:pPr>
              <w:pStyle w:val="ListParagraph"/>
              <w:numPr>
                <w:ilvl w:val="0"/>
                <w:numId w:val="11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i/>
                <w:szCs w:val="24"/>
              </w:rPr>
            </w:pPr>
            <w:r w:rsidRPr="003852BB">
              <w:rPr>
                <w:rFonts w:ascii="Times New Roman" w:eastAsia="Times New Roman" w:hAnsi="Times New Roman"/>
                <w:i/>
                <w:szCs w:val="24"/>
              </w:rPr>
              <w:t xml:space="preserve">gestione delle risorse finanziarie, </w:t>
            </w:r>
          </w:p>
          <w:p w:rsidR="002E71BE" w:rsidRPr="003852BB" w:rsidRDefault="002E71BE" w:rsidP="00A00C6C">
            <w:pPr>
              <w:pStyle w:val="ListParagraph"/>
              <w:numPr>
                <w:ilvl w:val="0"/>
                <w:numId w:val="11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i/>
                <w:szCs w:val="24"/>
              </w:rPr>
            </w:pPr>
            <w:r w:rsidRPr="003852BB">
              <w:rPr>
                <w:rFonts w:ascii="Times New Roman" w:eastAsia="Times New Roman" w:hAnsi="Times New Roman"/>
                <w:i/>
                <w:szCs w:val="24"/>
              </w:rPr>
              <w:t>acquisizione di beni, servizi e forniture</w:t>
            </w:r>
          </w:p>
          <w:p w:rsidR="002E71BE" w:rsidRPr="003852BB" w:rsidRDefault="002E71BE" w:rsidP="00A00C6C">
            <w:pPr>
              <w:pStyle w:val="ListParagraph"/>
              <w:numPr>
                <w:ilvl w:val="0"/>
                <w:numId w:val="11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i/>
                <w:szCs w:val="24"/>
              </w:rPr>
            </w:pPr>
            <w:r w:rsidRPr="003852BB">
              <w:rPr>
                <w:rFonts w:ascii="Times New Roman" w:eastAsia="Times New Roman" w:hAnsi="Times New Roman"/>
                <w:i/>
                <w:szCs w:val="24"/>
              </w:rPr>
              <w:t>concessione o erogazione di sovvenzioni, contributi, sussidi, ausili finanziari o attribuzioni di vantaggi economici a soggetti pubblici e privati</w:t>
            </w:r>
          </w:p>
          <w:p w:rsidR="002E71BE" w:rsidRPr="003852BB" w:rsidRDefault="002E71BE" w:rsidP="00A00C6C">
            <w:pPr>
              <w:pStyle w:val="ListParagraph"/>
              <w:numPr>
                <w:ilvl w:val="0"/>
                <w:numId w:val="11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i/>
                <w:szCs w:val="24"/>
              </w:rPr>
            </w:pPr>
            <w:r w:rsidRPr="003852BB">
              <w:rPr>
                <w:rFonts w:ascii="Times New Roman" w:eastAsia="Times New Roman" w:hAnsi="Times New Roman"/>
                <w:i/>
                <w:szCs w:val="24"/>
              </w:rPr>
              <w:t>incarichi che comportano eser</w:t>
            </w:r>
            <w:r w:rsidR="003852BB">
              <w:rPr>
                <w:rFonts w:ascii="Times New Roman" w:eastAsia="Times New Roman" w:hAnsi="Times New Roman"/>
                <w:i/>
                <w:szCs w:val="24"/>
              </w:rPr>
              <w:t>cizio di vigilanza o controllo.</w:t>
            </w:r>
          </w:p>
        </w:tc>
      </w:tr>
      <w:tr w:rsidR="002E71BE" w:rsidTr="00E129CA">
        <w:tc>
          <w:tcPr>
            <w:tcW w:w="9889" w:type="dxa"/>
            <w:shd w:val="clear" w:color="auto" w:fill="auto"/>
          </w:tcPr>
          <w:p w:rsidR="002E71BE" w:rsidRPr="003852BB" w:rsidRDefault="002E71BE" w:rsidP="00A00C6C">
            <w:pPr>
              <w:pStyle w:val="ListParagraph"/>
              <w:spacing w:after="0" w:line="100" w:lineRule="atLeast"/>
              <w:rPr>
                <w:rFonts w:ascii="Times New Roman" w:eastAsia="Times New Roman" w:hAnsi="Times New Roman"/>
                <w:szCs w:val="24"/>
              </w:rPr>
            </w:pPr>
            <w:r w:rsidRPr="003852BB">
              <w:rPr>
                <w:rFonts w:ascii="Times New Roman" w:eastAsia="Times New Roman" w:hAnsi="Times New Roman"/>
                <w:szCs w:val="24"/>
              </w:rPr>
              <w:t>La situazione di inconferibilità cessa di diritto ove venga pronunciata, per il medesimo reato, sentenza anche non definitiva, di proscioglimento</w:t>
            </w:r>
          </w:p>
        </w:tc>
      </w:tr>
      <w:tr w:rsidR="002E71BE" w:rsidTr="00E129CA">
        <w:tc>
          <w:tcPr>
            <w:tcW w:w="9889" w:type="dxa"/>
            <w:shd w:val="clear" w:color="auto" w:fill="auto"/>
          </w:tcPr>
          <w:p w:rsidR="002E71BE" w:rsidRPr="003852BB" w:rsidRDefault="002E71BE" w:rsidP="00A00C6C">
            <w:pPr>
              <w:pStyle w:val="ListParagraph"/>
              <w:spacing w:after="0" w:line="100" w:lineRule="atLeast"/>
              <w:rPr>
                <w:rFonts w:ascii="Times New Roman" w:eastAsia="Times New Roman" w:hAnsi="Times New Roman"/>
                <w:szCs w:val="24"/>
              </w:rPr>
            </w:pPr>
            <w:r w:rsidRPr="003852BB">
              <w:rPr>
                <w:rFonts w:ascii="Times New Roman" w:eastAsia="Times New Roman" w:hAnsi="Times New Roman"/>
                <w:szCs w:val="24"/>
              </w:rPr>
              <w:t>Il contratto realtivo all’incarico attribuito a soggetto esterno all’amministrazione è sospeso nel caso di condanna, anche non definitiva, per uno dei reati elencati nel presente documento</w:t>
            </w:r>
          </w:p>
        </w:tc>
      </w:tr>
      <w:tr w:rsidR="002E71BE" w:rsidTr="00E129CA">
        <w:tc>
          <w:tcPr>
            <w:tcW w:w="9889" w:type="dxa"/>
            <w:shd w:val="clear" w:color="auto" w:fill="auto"/>
          </w:tcPr>
          <w:p w:rsidR="002E71BE" w:rsidRPr="003852BB" w:rsidRDefault="002E71BE" w:rsidP="00A00C6C">
            <w:pPr>
              <w:pStyle w:val="ListParagraph"/>
              <w:spacing w:after="0" w:line="100" w:lineRule="atLeast"/>
              <w:rPr>
                <w:rFonts w:ascii="Times New Roman" w:eastAsia="Times New Roman" w:hAnsi="Times New Roman"/>
                <w:szCs w:val="24"/>
              </w:rPr>
            </w:pPr>
            <w:r w:rsidRPr="003852BB">
              <w:rPr>
                <w:rFonts w:ascii="Times New Roman" w:eastAsia="Times New Roman" w:hAnsi="Times New Roman"/>
                <w:szCs w:val="24"/>
              </w:rPr>
              <w:t>Per tutto il periodo della sospensione non spetta alcun trattamento economico</w:t>
            </w:r>
          </w:p>
        </w:tc>
      </w:tr>
      <w:tr w:rsidR="002E71BE" w:rsidTr="00E129CA">
        <w:tc>
          <w:tcPr>
            <w:tcW w:w="9889" w:type="dxa"/>
            <w:shd w:val="clear" w:color="auto" w:fill="auto"/>
          </w:tcPr>
          <w:p w:rsidR="002E71BE" w:rsidRPr="003852BB" w:rsidRDefault="002E71BE" w:rsidP="00A00C6C">
            <w:pPr>
              <w:pStyle w:val="ListParagraph"/>
              <w:spacing w:after="0" w:line="100" w:lineRule="atLeast"/>
              <w:rPr>
                <w:rFonts w:ascii="Times New Roman" w:eastAsia="Times New Roman" w:hAnsi="Times New Roman"/>
                <w:szCs w:val="24"/>
              </w:rPr>
            </w:pPr>
            <w:r w:rsidRPr="003852BB">
              <w:rPr>
                <w:rFonts w:ascii="Times New Roman" w:eastAsia="Times New Roman" w:hAnsi="Times New Roman"/>
                <w:szCs w:val="24"/>
              </w:rPr>
              <w:t>La sospensione ha la stessa durata dell’inconferibilità</w:t>
            </w:r>
          </w:p>
        </w:tc>
      </w:tr>
      <w:tr w:rsidR="002E71BE" w:rsidTr="00E129CA">
        <w:tc>
          <w:tcPr>
            <w:tcW w:w="9889" w:type="dxa"/>
            <w:shd w:val="clear" w:color="auto" w:fill="auto"/>
          </w:tcPr>
          <w:p w:rsidR="002E71BE" w:rsidRPr="003852BB" w:rsidRDefault="002E71BE" w:rsidP="00A00C6C">
            <w:pPr>
              <w:pStyle w:val="ListParagraph"/>
              <w:spacing w:after="0" w:line="100" w:lineRule="atLeast"/>
              <w:rPr>
                <w:rFonts w:ascii="Times New Roman" w:eastAsia="Times New Roman" w:hAnsi="Times New Roman"/>
                <w:szCs w:val="24"/>
              </w:rPr>
            </w:pPr>
            <w:r w:rsidRPr="003852BB">
              <w:rPr>
                <w:rFonts w:ascii="Times New Roman" w:eastAsia="Times New Roman" w:hAnsi="Times New Roman"/>
                <w:szCs w:val="24"/>
              </w:rPr>
              <w:t>All’esito della sospensione l’amministrazione valuta la persistenza dell’interesse all’esecuzione dell’incarico</w:t>
            </w:r>
          </w:p>
        </w:tc>
      </w:tr>
      <w:tr w:rsidR="002E71BE" w:rsidTr="00E129CA">
        <w:tc>
          <w:tcPr>
            <w:tcW w:w="9889" w:type="dxa"/>
            <w:shd w:val="clear" w:color="auto" w:fill="auto"/>
          </w:tcPr>
          <w:p w:rsidR="002E71BE" w:rsidRPr="003852BB" w:rsidRDefault="002E71BE" w:rsidP="00A00C6C">
            <w:pPr>
              <w:pStyle w:val="ListParagraph"/>
              <w:spacing w:after="0" w:line="100" w:lineRule="atLeast"/>
              <w:rPr>
                <w:rFonts w:ascii="Times New Roman" w:eastAsia="Times New Roman" w:hAnsi="Times New Roman"/>
                <w:szCs w:val="24"/>
              </w:rPr>
            </w:pPr>
            <w:r w:rsidRPr="003852BB">
              <w:rPr>
                <w:rFonts w:ascii="Times New Roman" w:eastAsia="Times New Roman" w:hAnsi="Times New Roman"/>
                <w:szCs w:val="24"/>
              </w:rPr>
              <w:t>La sentenza di applicazione della pena ai sensi dell’art. 444 c.p.p. (cd &lt;&lt;patteggiamento&gt;&gt;), è equiparata alla sentenza di condanna</w:t>
            </w:r>
          </w:p>
        </w:tc>
      </w:tr>
    </w:tbl>
    <w:p w:rsidR="00E91636" w:rsidRDefault="00E91636" w:rsidP="00A00C6C"/>
    <w:sectPr w:rsidR="00E91636" w:rsidSect="000E47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58" w:bottom="1440" w:left="1800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414" w:rsidRDefault="001B0414">
      <w:pPr>
        <w:spacing w:after="0" w:line="240" w:lineRule="auto"/>
      </w:pPr>
      <w:r>
        <w:separator/>
      </w:r>
    </w:p>
  </w:endnote>
  <w:endnote w:type="continuationSeparator" w:id="0">
    <w:p w:rsidR="001B0414" w:rsidRDefault="001B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B5" w:rsidRDefault="00012D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B5" w:rsidRDefault="00012D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B5" w:rsidRDefault="00012D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414" w:rsidRDefault="001B0414">
      <w:pPr>
        <w:spacing w:after="0" w:line="240" w:lineRule="auto"/>
      </w:pPr>
      <w:r>
        <w:separator/>
      </w:r>
    </w:p>
  </w:footnote>
  <w:footnote w:type="continuationSeparator" w:id="0">
    <w:p w:rsidR="001B0414" w:rsidRDefault="001B0414">
      <w:pPr>
        <w:spacing w:after="0" w:line="240" w:lineRule="auto"/>
      </w:pPr>
      <w:r>
        <w:continuationSeparator/>
      </w:r>
    </w:p>
  </w:footnote>
  <w:footnote w:id="1">
    <w:p w:rsidR="00F0352E" w:rsidRPr="009178B7" w:rsidRDefault="00F0352E" w:rsidP="009B07B4">
      <w:pPr>
        <w:pStyle w:val="Testonotaapidipagina"/>
        <w:ind w:left="0" w:firstLine="0"/>
        <w:jc w:val="both"/>
        <w:rPr>
          <w:rFonts w:ascii="Times New Roman" w:hAnsi="Times New Roman" w:cs="Times New Roman"/>
        </w:rPr>
      </w:pPr>
      <w:r w:rsidRPr="009178B7">
        <w:rPr>
          <w:rStyle w:val="Rimandonotaapidipagina"/>
          <w:rFonts w:ascii="Times New Roman" w:hAnsi="Times New Roman" w:cs="Times New Roman"/>
        </w:rPr>
        <w:footnoteRef/>
      </w:r>
      <w:r w:rsidRPr="009178B7">
        <w:rPr>
          <w:rFonts w:ascii="Times New Roman" w:hAnsi="Times New Roman" w:cs="Times New Roman"/>
        </w:rPr>
        <w:t xml:space="preserve"> Peculato, concussione, corruzione per l’esercizio della funzione, corruzione per un atto contrario ai doveri d’ufficio, corruzione in atti giudiziari, induzione indebita a dare o promettere utilità, corruzione di persona incaricata di un pubblico servizio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B5" w:rsidRDefault="00012D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3E" w:rsidRPr="009E1254" w:rsidRDefault="00012DB5" w:rsidP="006A073E">
    <w:pPr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Mod. A</w:t>
    </w:r>
  </w:p>
  <w:p w:rsidR="006A073E" w:rsidRPr="009E1254" w:rsidRDefault="00531E5C" w:rsidP="006A073E">
    <w:pPr>
      <w:jc w:val="center"/>
      <w:rPr>
        <w:rFonts w:ascii="Times New Roman" w:hAnsi="Times New Roman" w:cs="Times New Roman"/>
        <w:sz w:val="28"/>
        <w:szCs w:val="28"/>
      </w:rPr>
    </w:pPr>
    <w:r w:rsidRPr="009E1254">
      <w:rPr>
        <w:rFonts w:ascii="Times New Roman" w:hAnsi="Times New Roman" w:cs="Times New Roman"/>
        <w:noProof/>
        <w:sz w:val="28"/>
        <w:szCs w:val="28"/>
        <w:lang w:eastAsia="it-IT"/>
      </w:rPr>
      <w:drawing>
        <wp:inline distT="0" distB="0" distL="0" distR="0">
          <wp:extent cx="741045" cy="6273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627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91636" w:rsidRDefault="00531E5C" w:rsidP="006A073E">
    <w:pPr>
      <w:pStyle w:val="Intestazione"/>
      <w:jc w:val="center"/>
    </w:pPr>
    <w:r w:rsidRPr="009E1254">
      <w:rPr>
        <w:rFonts w:ascii="Times New Roman" w:hAnsi="Times New Roman" w:cs="Times New Roman"/>
        <w:noProof/>
        <w:lang w:eastAsia="it-IT"/>
      </w:rPr>
      <w:drawing>
        <wp:inline distT="0" distB="0" distL="0" distR="0">
          <wp:extent cx="3484245" cy="5137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4245" cy="513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B5" w:rsidRDefault="00012D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9"/>
    <w:lvl w:ilvl="0">
      <w:start w:val="1"/>
      <w:numFmt w:val="decimal"/>
      <w:lvlText w:val="%1."/>
      <w:lvlJc w:val="center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00000006"/>
    <w:multiLevelType w:val="multilevel"/>
    <w:tmpl w:val="00000006"/>
    <w:name w:val="WWNum10"/>
    <w:lvl w:ilvl="0">
      <w:start w:val="1"/>
      <w:numFmt w:val="decimal"/>
      <w:lvlText w:val="%1."/>
      <w:lvlJc w:val="center"/>
      <w:pPr>
        <w:tabs>
          <w:tab w:val="num" w:pos="-4"/>
        </w:tabs>
        <w:ind w:left="1784" w:hanging="360"/>
      </w:pPr>
    </w:lvl>
    <w:lvl w:ilvl="1">
      <w:start w:val="1"/>
      <w:numFmt w:val="lowerLetter"/>
      <w:lvlText w:val="%2."/>
      <w:lvlJc w:val="left"/>
      <w:pPr>
        <w:tabs>
          <w:tab w:val="num" w:pos="-4"/>
        </w:tabs>
        <w:ind w:left="2504" w:hanging="360"/>
      </w:pPr>
    </w:lvl>
    <w:lvl w:ilvl="2">
      <w:start w:val="1"/>
      <w:numFmt w:val="lowerRoman"/>
      <w:lvlText w:val="%2.%3."/>
      <w:lvlJc w:val="right"/>
      <w:pPr>
        <w:tabs>
          <w:tab w:val="num" w:pos="-4"/>
        </w:tabs>
        <w:ind w:left="3224" w:hanging="180"/>
      </w:pPr>
    </w:lvl>
    <w:lvl w:ilvl="3">
      <w:start w:val="1"/>
      <w:numFmt w:val="decimal"/>
      <w:lvlText w:val="%2.%3.%4."/>
      <w:lvlJc w:val="left"/>
      <w:pPr>
        <w:tabs>
          <w:tab w:val="num" w:pos="-4"/>
        </w:tabs>
        <w:ind w:left="3944" w:hanging="360"/>
      </w:pPr>
    </w:lvl>
    <w:lvl w:ilvl="4">
      <w:start w:val="1"/>
      <w:numFmt w:val="lowerLetter"/>
      <w:lvlText w:val="%2.%3.%4.%5."/>
      <w:lvlJc w:val="left"/>
      <w:pPr>
        <w:tabs>
          <w:tab w:val="num" w:pos="-4"/>
        </w:tabs>
        <w:ind w:left="4664" w:hanging="360"/>
      </w:pPr>
    </w:lvl>
    <w:lvl w:ilvl="5">
      <w:start w:val="1"/>
      <w:numFmt w:val="lowerRoman"/>
      <w:lvlText w:val="%2.%3.%4.%5.%6."/>
      <w:lvlJc w:val="right"/>
      <w:pPr>
        <w:tabs>
          <w:tab w:val="num" w:pos="-4"/>
        </w:tabs>
        <w:ind w:left="5384" w:hanging="180"/>
      </w:pPr>
    </w:lvl>
    <w:lvl w:ilvl="6">
      <w:start w:val="1"/>
      <w:numFmt w:val="decimal"/>
      <w:lvlText w:val="%2.%3.%4.%5.%6.%7."/>
      <w:lvlJc w:val="left"/>
      <w:pPr>
        <w:tabs>
          <w:tab w:val="num" w:pos="-4"/>
        </w:tabs>
        <w:ind w:left="610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"/>
        </w:tabs>
        <w:ind w:left="682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"/>
        </w:tabs>
        <w:ind w:left="7544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C540408"/>
    <w:multiLevelType w:val="hybridMultilevel"/>
    <w:tmpl w:val="BDF4F0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076858"/>
    <w:multiLevelType w:val="hybridMultilevel"/>
    <w:tmpl w:val="99306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9A6A2F"/>
    <w:multiLevelType w:val="hybridMultilevel"/>
    <w:tmpl w:val="D75805F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FD5C03"/>
    <w:multiLevelType w:val="hybridMultilevel"/>
    <w:tmpl w:val="27B24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2D"/>
    <w:rsid w:val="00012DB5"/>
    <w:rsid w:val="000D16CF"/>
    <w:rsid w:val="000E47CB"/>
    <w:rsid w:val="0011683D"/>
    <w:rsid w:val="00144AA7"/>
    <w:rsid w:val="001613D3"/>
    <w:rsid w:val="001B0414"/>
    <w:rsid w:val="002018AF"/>
    <w:rsid w:val="0026147B"/>
    <w:rsid w:val="002D4CE9"/>
    <w:rsid w:val="002E71BE"/>
    <w:rsid w:val="003852BB"/>
    <w:rsid w:val="00386261"/>
    <w:rsid w:val="003E4E93"/>
    <w:rsid w:val="003F195D"/>
    <w:rsid w:val="004059DC"/>
    <w:rsid w:val="0041285F"/>
    <w:rsid w:val="004304B8"/>
    <w:rsid w:val="0047558B"/>
    <w:rsid w:val="00531E5C"/>
    <w:rsid w:val="005D64AA"/>
    <w:rsid w:val="005E4508"/>
    <w:rsid w:val="006A073E"/>
    <w:rsid w:val="00743914"/>
    <w:rsid w:val="00757E2D"/>
    <w:rsid w:val="00770031"/>
    <w:rsid w:val="007948AD"/>
    <w:rsid w:val="007A061A"/>
    <w:rsid w:val="008B57AE"/>
    <w:rsid w:val="00901625"/>
    <w:rsid w:val="009178B7"/>
    <w:rsid w:val="0092739E"/>
    <w:rsid w:val="009B07B4"/>
    <w:rsid w:val="00A00C6C"/>
    <w:rsid w:val="00A131E2"/>
    <w:rsid w:val="00A156C2"/>
    <w:rsid w:val="00AA12EC"/>
    <w:rsid w:val="00AF509C"/>
    <w:rsid w:val="00B4274A"/>
    <w:rsid w:val="00B4660B"/>
    <w:rsid w:val="00B930BB"/>
    <w:rsid w:val="00BC04ED"/>
    <w:rsid w:val="00CD0061"/>
    <w:rsid w:val="00CF3A79"/>
    <w:rsid w:val="00DC6CAA"/>
    <w:rsid w:val="00E129CA"/>
    <w:rsid w:val="00E91636"/>
    <w:rsid w:val="00EB0099"/>
    <w:rsid w:val="00F00C1F"/>
    <w:rsid w:val="00F0352E"/>
    <w:rsid w:val="00FA40BE"/>
    <w:rsid w:val="00FC0272"/>
    <w:rsid w:val="00FD223B"/>
    <w:rsid w:val="00F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E5DF461-A1CA-4F37-9671-B3BBCB27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276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  <w:uiPriority w:val="99"/>
  </w:style>
  <w:style w:type="character" w:customStyle="1" w:styleId="PidipaginaCarattere">
    <w:name w:val="Piè di pagina Carattere"/>
    <w:basedOn w:val="DefaultParagraph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rPr>
      <w:sz w:val="20"/>
      <w:szCs w:val="20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dellanota">
    <w:name w:val="Carattere della nota"/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BalloonText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footnotetext">
    <w:name w:val="footnote text"/>
    <w:basedOn w:val="Normale"/>
    <w:pPr>
      <w:spacing w:after="0" w:line="100" w:lineRule="atLeast"/>
    </w:pPr>
    <w:rPr>
      <w:sz w:val="20"/>
      <w:szCs w:val="20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405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6A0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6A073E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52BBB4F512364FBF4BC7D7D13F0155" ma:contentTypeVersion="1" ma:contentTypeDescription="Creare un nuovo documento." ma:contentTypeScope="" ma:versionID="a416d1a8bd3acd069edbb41de3a18c73">
  <xsd:schema xmlns:xsd="http://www.w3.org/2001/XMLSchema" xmlns:xs="http://www.w3.org/2001/XMLSchema" xmlns:p="http://schemas.microsoft.com/office/2006/metadata/properties" xmlns:ns2="78eea052-911e-4998-8237-d1d3ecaa3685" targetNamespace="http://schemas.microsoft.com/office/2006/metadata/properties" ma:root="true" ma:fieldsID="02c84c7f7129943abc6c5007f27bcf5e" ns2:_="">
    <xsd:import namespace="78eea052-911e-4998-8237-d1d3ecaa36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ea052-911e-4998-8237-d1d3ecaa36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C886-8F32-44D7-8FDD-6C98D5533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ea052-911e-4998-8237-d1d3ecaa3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6B794-CBFE-43F4-8CDC-6986D5BD2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B4BAF-BA9E-48CB-8DCF-51F9B8DA7D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0C24DB-ACE7-464B-B609-9DE866301AA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6859B2B-2457-4A8C-AF31-4EB1A09508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73A193A1-E7E1-415D-BCE6-3CE72555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Istat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Istat</dc:creator>
  <cp:keywords/>
  <cp:lastModifiedBy>Michela Troia</cp:lastModifiedBy>
  <cp:revision>2</cp:revision>
  <cp:lastPrinted>1601-01-01T00:00:00Z</cp:lastPrinted>
  <dcterms:created xsi:type="dcterms:W3CDTF">2021-06-16T16:25:00Z</dcterms:created>
  <dcterms:modified xsi:type="dcterms:W3CDTF">2021-06-16T16:25:00Z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lc_DocId">
    <vt:lpwstr>D7W276XYN6FW-3-469</vt:lpwstr>
  </property>
  <property fmtid="{D5CDD505-2E9C-101B-9397-08002B2CF9AE}" pid="9" name="_dlc_DocIdItemGuid">
    <vt:lpwstr>6c4d3066-0e30-4c10-a2b8-e4ee7456f2cf</vt:lpwstr>
  </property>
  <property fmtid="{D5CDD505-2E9C-101B-9397-08002B2CF9AE}" pid="10" name="_dlc_DocIdUrl">
    <vt:lpwstr>https://collaborazione.istat.it/siti/presidioanticorruzione/_layouts/DocIdRedir.aspx?ID=D7W276XYN6FW-3-469, D7W276XYN6FW-3-469</vt:lpwstr>
  </property>
</Properties>
</file>