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40EA" w14:textId="2E967036" w:rsidR="00C26A0B" w:rsidRPr="004D0AA6" w:rsidRDefault="00C26A0B" w:rsidP="00D94137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Calibri"/>
          <w:b/>
          <w:caps/>
          <w:color w:val="1F497D" w:themeColor="text2"/>
          <w:sz w:val="32"/>
          <w:szCs w:val="22"/>
          <w:lang w:eastAsia="it-IT"/>
        </w:rPr>
      </w:pPr>
      <w:r w:rsidRPr="00DF22D3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eastAsia="it-IT"/>
        </w:rPr>
        <w:t>Annex 6 - A</w:t>
      </w:r>
      <w:r w:rsidR="00173A63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eastAsia="it-IT"/>
        </w:rPr>
        <w:t>dditional certification of C</w:t>
      </w:r>
      <w:r w:rsidRPr="00DF22D3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eastAsia="it-IT"/>
        </w:rPr>
        <w:t xml:space="preserve">ontact persons for </w:t>
      </w:r>
      <w:r w:rsidR="00173A63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eastAsia="it-IT"/>
        </w:rPr>
        <w:t>microdata requests</w:t>
      </w:r>
      <w:r w:rsidRPr="00DF22D3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eastAsia="it-IT"/>
        </w:rPr>
        <w:t xml:space="preserve"> (in case of </w:t>
      </w:r>
      <w:r w:rsidR="00734ACD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eastAsia="it-IT"/>
        </w:rPr>
        <w:t>J</w:t>
      </w:r>
      <w:r w:rsidR="00F24179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eastAsia="it-IT"/>
        </w:rPr>
        <w:t>oint projects)</w:t>
      </w:r>
      <w:bookmarkStart w:id="0" w:name="_GoBack"/>
      <w:bookmarkEnd w:id="0"/>
    </w:p>
    <w:p w14:paraId="4D9C6AE9" w14:textId="77777777" w:rsidR="00937E96" w:rsidRPr="004D0AA6" w:rsidRDefault="00937E96" w:rsidP="00110D7B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44"/>
          <w:szCs w:val="28"/>
        </w:rPr>
      </w:pPr>
    </w:p>
    <w:p w14:paraId="2CF39181" w14:textId="6013C5CE" w:rsidR="00C26A0B" w:rsidRPr="00DF22D3" w:rsidRDefault="001848AF" w:rsidP="004212A3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WARNINGS</w:t>
      </w:r>
    </w:p>
    <w:p w14:paraId="7E15337C" w14:textId="6AA8510F" w:rsidR="002A4148" w:rsidRPr="00DF22D3" w:rsidRDefault="002A4148" w:rsidP="004212A3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i/>
        </w:rPr>
      </w:pPr>
      <w:r w:rsidRPr="00DF22D3">
        <w:rPr>
          <w:rFonts w:asciiTheme="minorHAnsi" w:hAnsiTheme="minorHAnsi"/>
          <w:i/>
        </w:rPr>
        <w:t xml:space="preserve">The Contact person for microdata requests of each Entity participating in the research project </w:t>
      </w:r>
      <w:r w:rsidR="00F27515" w:rsidRPr="00DF22D3">
        <w:rPr>
          <w:rFonts w:asciiTheme="minorHAnsi" w:hAnsiTheme="minorHAnsi"/>
          <w:i/>
        </w:rPr>
        <w:t xml:space="preserve">certifies </w:t>
      </w:r>
      <w:r w:rsidRPr="00DF22D3">
        <w:rPr>
          <w:rFonts w:asciiTheme="minorHAnsi" w:hAnsiTheme="minorHAnsi"/>
          <w:i/>
        </w:rPr>
        <w:t xml:space="preserve">that </w:t>
      </w:r>
      <w:r w:rsidR="00DF22D3">
        <w:rPr>
          <w:rFonts w:asciiTheme="minorHAnsi" w:hAnsiTheme="minorHAnsi"/>
          <w:i/>
        </w:rPr>
        <w:t>any researcher</w:t>
      </w:r>
      <w:r w:rsidRPr="00DF22D3">
        <w:rPr>
          <w:rFonts w:asciiTheme="minorHAnsi" w:hAnsiTheme="minorHAnsi"/>
          <w:i/>
        </w:rPr>
        <w:t xml:space="preserve">, mentioned in the </w:t>
      </w:r>
      <w:r w:rsidR="001F768C">
        <w:rPr>
          <w:rFonts w:asciiTheme="minorHAnsi" w:hAnsiTheme="minorHAnsi"/>
          <w:i/>
        </w:rPr>
        <w:t xml:space="preserve">Research </w:t>
      </w:r>
      <w:r w:rsidR="0062082C">
        <w:rPr>
          <w:rFonts w:asciiTheme="minorHAnsi" w:hAnsiTheme="minorHAnsi"/>
          <w:i/>
        </w:rPr>
        <w:t>P</w:t>
      </w:r>
      <w:r w:rsidRPr="00DF22D3">
        <w:rPr>
          <w:rFonts w:asciiTheme="minorHAnsi" w:hAnsiTheme="minorHAnsi"/>
          <w:i/>
        </w:rPr>
        <w:t xml:space="preserve">roposal, </w:t>
      </w:r>
      <w:r w:rsidR="00DF22D3">
        <w:rPr>
          <w:rFonts w:asciiTheme="minorHAnsi" w:hAnsiTheme="minorHAnsi"/>
          <w:i/>
        </w:rPr>
        <w:t xml:space="preserve">has </w:t>
      </w:r>
      <w:r w:rsidRPr="00DF22D3">
        <w:rPr>
          <w:rFonts w:asciiTheme="minorHAnsi" w:hAnsiTheme="minorHAnsi"/>
          <w:i/>
        </w:rPr>
        <w:t xml:space="preserve">a contractual or other formal relationship with </w:t>
      </w:r>
      <w:r w:rsidR="00F27515" w:rsidRPr="00DF22D3">
        <w:rPr>
          <w:rFonts w:asciiTheme="minorHAnsi" w:hAnsiTheme="minorHAnsi"/>
          <w:i/>
        </w:rPr>
        <w:t xml:space="preserve">his/her </w:t>
      </w:r>
      <w:r w:rsidR="0030569D">
        <w:rPr>
          <w:rFonts w:asciiTheme="minorHAnsi" w:hAnsiTheme="minorHAnsi"/>
          <w:i/>
        </w:rPr>
        <w:t>E</w:t>
      </w:r>
      <w:r w:rsidRPr="00DF22D3">
        <w:rPr>
          <w:rFonts w:asciiTheme="minorHAnsi" w:hAnsiTheme="minorHAnsi"/>
          <w:i/>
        </w:rPr>
        <w:t xml:space="preserve">ntity and that the objective of the research project </w:t>
      </w:r>
      <w:r w:rsidR="00F27515" w:rsidRPr="00DF22D3">
        <w:rPr>
          <w:rFonts w:asciiTheme="minorHAnsi" w:hAnsiTheme="minorHAnsi"/>
          <w:i/>
        </w:rPr>
        <w:t xml:space="preserve">named in the </w:t>
      </w:r>
      <w:r w:rsidR="0062082C">
        <w:rPr>
          <w:rFonts w:asciiTheme="minorHAnsi" w:hAnsiTheme="minorHAnsi"/>
          <w:i/>
        </w:rPr>
        <w:t>Research P</w:t>
      </w:r>
      <w:r w:rsidR="00D84F7C">
        <w:rPr>
          <w:rFonts w:asciiTheme="minorHAnsi" w:hAnsiTheme="minorHAnsi"/>
          <w:i/>
        </w:rPr>
        <w:t>roposal</w:t>
      </w:r>
      <w:r w:rsidRPr="00DF22D3">
        <w:rPr>
          <w:rFonts w:asciiTheme="minorHAnsi" w:hAnsiTheme="minorHAnsi"/>
          <w:i/>
        </w:rPr>
        <w:t xml:space="preserve"> is relevant to the </w:t>
      </w:r>
      <w:r w:rsidR="00734ACD">
        <w:rPr>
          <w:rFonts w:asciiTheme="minorHAnsi" w:hAnsiTheme="minorHAnsi"/>
          <w:i/>
        </w:rPr>
        <w:t>e</w:t>
      </w:r>
      <w:r w:rsidR="00F27515" w:rsidRPr="00DF22D3">
        <w:rPr>
          <w:rFonts w:asciiTheme="minorHAnsi" w:hAnsiTheme="minorHAnsi"/>
          <w:i/>
        </w:rPr>
        <w:t xml:space="preserve">ntity’s </w:t>
      </w:r>
      <w:r w:rsidRPr="00DF22D3">
        <w:rPr>
          <w:rFonts w:asciiTheme="minorHAnsi" w:hAnsiTheme="minorHAnsi"/>
          <w:i/>
        </w:rPr>
        <w:t xml:space="preserve">research purposes declared in the Application </w:t>
      </w:r>
      <w:r w:rsidR="00EC00B1">
        <w:rPr>
          <w:rFonts w:asciiTheme="minorHAnsi" w:hAnsiTheme="minorHAnsi"/>
          <w:i/>
        </w:rPr>
        <w:t xml:space="preserve">form </w:t>
      </w:r>
      <w:r w:rsidRPr="00DF22D3">
        <w:rPr>
          <w:rFonts w:asciiTheme="minorHAnsi" w:hAnsiTheme="minorHAnsi"/>
          <w:i/>
        </w:rPr>
        <w:t xml:space="preserve">for </w:t>
      </w:r>
      <w:r w:rsidR="00245274">
        <w:rPr>
          <w:rFonts w:asciiTheme="minorHAnsi" w:hAnsiTheme="minorHAnsi"/>
          <w:i/>
        </w:rPr>
        <w:t>R</w:t>
      </w:r>
      <w:r w:rsidRPr="00DF22D3">
        <w:rPr>
          <w:rFonts w:asciiTheme="minorHAnsi" w:hAnsiTheme="minorHAnsi"/>
          <w:i/>
        </w:rPr>
        <w:t>ecognition.</w:t>
      </w:r>
    </w:p>
    <w:p w14:paraId="5C79E2B4" w14:textId="5E127DDE" w:rsidR="00CB1846" w:rsidRPr="00DF22D3" w:rsidRDefault="00CB1846" w:rsidP="004212A3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i/>
        </w:rPr>
      </w:pPr>
      <w:r w:rsidRPr="00DF22D3">
        <w:rPr>
          <w:rFonts w:asciiTheme="minorHAnsi" w:hAnsiTheme="minorHAnsi"/>
          <w:i/>
        </w:rPr>
        <w:t xml:space="preserve">The certifications should be sent to the Contact person of </w:t>
      </w:r>
      <w:r w:rsidRPr="00190D5D">
        <w:rPr>
          <w:rFonts w:asciiTheme="minorHAnsi" w:hAnsiTheme="minorHAnsi"/>
          <w:i/>
        </w:rPr>
        <w:t>the lead</w:t>
      </w:r>
      <w:r w:rsidR="00190D5D" w:rsidRPr="00190D5D">
        <w:rPr>
          <w:rFonts w:asciiTheme="minorHAnsi" w:hAnsiTheme="minorHAnsi"/>
          <w:i/>
        </w:rPr>
        <w:t>ing</w:t>
      </w:r>
      <w:r w:rsidRPr="00190D5D">
        <w:rPr>
          <w:rFonts w:asciiTheme="minorHAnsi" w:hAnsiTheme="minorHAnsi"/>
          <w:i/>
        </w:rPr>
        <w:t xml:space="preserve"> </w:t>
      </w:r>
      <w:r w:rsidR="00875B14">
        <w:rPr>
          <w:rFonts w:asciiTheme="minorHAnsi" w:hAnsiTheme="minorHAnsi"/>
          <w:i/>
        </w:rPr>
        <w:t>E</w:t>
      </w:r>
      <w:r w:rsidR="001F768C" w:rsidRPr="00190D5D">
        <w:rPr>
          <w:rFonts w:asciiTheme="minorHAnsi" w:hAnsiTheme="minorHAnsi"/>
          <w:i/>
        </w:rPr>
        <w:t xml:space="preserve">ntity </w:t>
      </w:r>
      <w:r w:rsidRPr="00DF22D3">
        <w:rPr>
          <w:rFonts w:asciiTheme="minorHAnsi" w:hAnsiTheme="minorHAnsi"/>
          <w:i/>
        </w:rPr>
        <w:t xml:space="preserve">of the research project, who </w:t>
      </w:r>
      <w:r w:rsidR="00DF22D3">
        <w:rPr>
          <w:rFonts w:asciiTheme="minorHAnsi" w:hAnsiTheme="minorHAnsi"/>
          <w:i/>
        </w:rPr>
        <w:t>will</w:t>
      </w:r>
      <w:r w:rsidRPr="00DF22D3">
        <w:rPr>
          <w:rFonts w:asciiTheme="minorHAnsi" w:hAnsiTheme="minorHAnsi"/>
          <w:i/>
        </w:rPr>
        <w:t xml:space="preserve"> </w:t>
      </w:r>
      <w:r w:rsidR="00422B9F" w:rsidRPr="00DF22D3">
        <w:rPr>
          <w:rFonts w:asciiTheme="minorHAnsi" w:hAnsiTheme="minorHAnsi"/>
          <w:i/>
        </w:rPr>
        <w:t xml:space="preserve">forward </w:t>
      </w:r>
      <w:r w:rsidRPr="00DF22D3">
        <w:rPr>
          <w:rFonts w:asciiTheme="minorHAnsi" w:hAnsiTheme="minorHAnsi"/>
          <w:i/>
        </w:rPr>
        <w:t xml:space="preserve">them </w:t>
      </w:r>
      <w:r w:rsidR="00422B9F" w:rsidRPr="00190D5D">
        <w:rPr>
          <w:rFonts w:asciiTheme="minorHAnsi" w:hAnsiTheme="minorHAnsi"/>
          <w:i/>
        </w:rPr>
        <w:t>to Istat</w:t>
      </w:r>
      <w:r w:rsidR="00422B9F" w:rsidRPr="00DF22D3">
        <w:rPr>
          <w:rFonts w:asciiTheme="minorHAnsi" w:hAnsiTheme="minorHAnsi"/>
          <w:i/>
        </w:rPr>
        <w:t xml:space="preserve"> along with the </w:t>
      </w:r>
      <w:r w:rsidR="00D84F7C">
        <w:rPr>
          <w:rFonts w:asciiTheme="minorHAnsi" w:hAnsiTheme="minorHAnsi"/>
          <w:i/>
        </w:rPr>
        <w:t xml:space="preserve">Research </w:t>
      </w:r>
      <w:r w:rsidR="0062082C">
        <w:rPr>
          <w:rFonts w:asciiTheme="minorHAnsi" w:hAnsiTheme="minorHAnsi"/>
          <w:i/>
        </w:rPr>
        <w:t>P</w:t>
      </w:r>
      <w:r w:rsidR="00D84F7C">
        <w:rPr>
          <w:rFonts w:asciiTheme="minorHAnsi" w:hAnsiTheme="minorHAnsi"/>
          <w:i/>
        </w:rPr>
        <w:t>roposal</w:t>
      </w:r>
      <w:r w:rsidR="00EC00B1">
        <w:rPr>
          <w:rFonts w:asciiTheme="minorHAnsi" w:hAnsiTheme="minorHAnsi"/>
          <w:i/>
        </w:rPr>
        <w:t xml:space="preserve"> </w:t>
      </w:r>
      <w:r w:rsidR="00EC00B1" w:rsidRPr="00EC00B1">
        <w:rPr>
          <w:rFonts w:asciiTheme="minorHAnsi" w:hAnsiTheme="minorHAnsi"/>
          <w:i/>
        </w:rPr>
        <w:t>application form</w:t>
      </w:r>
      <w:r w:rsidR="00EC00B1">
        <w:rPr>
          <w:rFonts w:asciiTheme="minorHAnsi" w:hAnsiTheme="minorHAnsi"/>
          <w:i/>
        </w:rPr>
        <w:t>.</w:t>
      </w:r>
    </w:p>
    <w:p w14:paraId="25CEFEE9" w14:textId="77777777" w:rsidR="009B0BE5" w:rsidRPr="00DF22D3" w:rsidRDefault="009B0BE5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  <w:lang w:val="en-US"/>
        </w:rPr>
      </w:pPr>
    </w:p>
    <w:p w14:paraId="79D36AE3" w14:textId="09B31F25" w:rsidR="005F4901" w:rsidRPr="00DF22D3" w:rsidRDefault="005F4901" w:rsidP="00937E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DF22D3">
        <w:rPr>
          <w:rFonts w:asciiTheme="minorHAnsi" w:hAnsiTheme="minorHAnsi" w:cs="Times New Roman"/>
          <w:sz w:val="24"/>
          <w:szCs w:val="24"/>
          <w:lang w:val="en-US"/>
        </w:rPr>
        <w:t>The undersigned …………………………………………………….</w:t>
      </w:r>
      <w:r w:rsidR="00D84F7C">
        <w:rPr>
          <w:rFonts w:asciiTheme="minorHAnsi" w:hAnsiTheme="minorHAnsi" w:cs="Times New Roman"/>
          <w:sz w:val="24"/>
          <w:szCs w:val="24"/>
          <w:lang w:val="en-US"/>
        </w:rPr>
        <w:t>………………</w:t>
      </w:r>
      <w:r w:rsidRPr="00DF22D3">
        <w:rPr>
          <w:rFonts w:asciiTheme="minorHAnsi" w:hAnsiTheme="minorHAnsi" w:cs="Times New Roman"/>
          <w:sz w:val="24"/>
          <w:szCs w:val="24"/>
          <w:lang w:val="en-US"/>
        </w:rPr>
        <w:t xml:space="preserve">as the </w:t>
      </w:r>
      <w:r w:rsidRPr="007D05D1">
        <w:rPr>
          <w:rFonts w:asciiTheme="minorHAnsi" w:hAnsiTheme="minorHAnsi" w:cs="Times New Roman"/>
          <w:b/>
          <w:sz w:val="24"/>
          <w:szCs w:val="24"/>
          <w:lang w:val="en-US"/>
        </w:rPr>
        <w:t>Contact person for microdata requests</w:t>
      </w:r>
      <w:r w:rsidRPr="00DF22D3">
        <w:rPr>
          <w:rFonts w:asciiTheme="minorHAnsi" w:hAnsiTheme="minorHAnsi" w:cs="Times New Roman"/>
          <w:sz w:val="24"/>
          <w:szCs w:val="24"/>
          <w:lang w:val="en-US"/>
        </w:rPr>
        <w:t xml:space="preserve">, states that the following researcher/s </w:t>
      </w:r>
    </w:p>
    <w:p w14:paraId="14C380B5" w14:textId="54882B29" w:rsidR="005F4901" w:rsidRPr="00D94137" w:rsidRDefault="005F4901" w:rsidP="0025696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4"/>
          <w:szCs w:val="24"/>
          <w:lang w:val="en-US"/>
        </w:rPr>
      </w:pPr>
      <w:r w:rsidRPr="00D94137">
        <w:rPr>
          <w:rFonts w:asciiTheme="minorHAnsi" w:hAnsiTheme="minorHAnsi" w:cs="Times New Roman"/>
          <w:sz w:val="24"/>
          <w:szCs w:val="24"/>
          <w:lang w:val="en-US"/>
        </w:rPr>
        <w:t xml:space="preserve">Name and </w:t>
      </w:r>
      <w:r w:rsidR="0030569D">
        <w:rPr>
          <w:rFonts w:asciiTheme="minorHAnsi" w:hAnsiTheme="minorHAnsi" w:cs="Times New Roman"/>
          <w:sz w:val="24"/>
          <w:szCs w:val="24"/>
          <w:lang w:val="en-US"/>
        </w:rPr>
        <w:t>S</w:t>
      </w:r>
      <w:r w:rsidR="00D94137">
        <w:rPr>
          <w:rFonts w:asciiTheme="minorHAnsi" w:hAnsiTheme="minorHAnsi" w:cs="Times New Roman"/>
          <w:sz w:val="24"/>
          <w:szCs w:val="24"/>
          <w:lang w:val="en-US"/>
        </w:rPr>
        <w:t>u</w:t>
      </w:r>
      <w:r w:rsidRPr="00D94137">
        <w:rPr>
          <w:rFonts w:asciiTheme="minorHAnsi" w:hAnsiTheme="minorHAnsi" w:cs="Times New Roman"/>
          <w:sz w:val="24"/>
          <w:szCs w:val="24"/>
          <w:lang w:val="en-US"/>
        </w:rPr>
        <w:t>rname</w:t>
      </w:r>
      <w:r w:rsidR="00C4187C" w:rsidRPr="00D94137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1"/>
      </w:r>
      <w:r w:rsidR="00C4187C" w:rsidRPr="00D94137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Pr="00D94137">
        <w:rPr>
          <w:rFonts w:asciiTheme="minorHAnsi" w:hAnsiTheme="minorHAnsi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30569D">
        <w:rPr>
          <w:rFonts w:asciiTheme="minorHAnsi" w:hAnsiTheme="minorHAnsi" w:cs="Times New Roman"/>
          <w:sz w:val="24"/>
          <w:szCs w:val="24"/>
          <w:lang w:val="en-US"/>
        </w:rPr>
        <w:t>……………………………………...</w:t>
      </w:r>
      <w:r w:rsidR="00D84F7C">
        <w:rPr>
          <w:rFonts w:asciiTheme="minorHAnsi" w:hAnsiTheme="minorHAnsi" w:cs="Times New Roman"/>
          <w:sz w:val="24"/>
          <w:szCs w:val="24"/>
          <w:lang w:val="en-US"/>
        </w:rPr>
        <w:t>..</w:t>
      </w:r>
    </w:p>
    <w:p w14:paraId="4FCAAA0F" w14:textId="63204E84" w:rsidR="005F4901" w:rsidRPr="00D94137" w:rsidRDefault="005F4901" w:rsidP="0025696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4"/>
          <w:szCs w:val="24"/>
          <w:lang w:val="en-US"/>
        </w:rPr>
      </w:pPr>
      <w:r w:rsidRPr="00D94137">
        <w:rPr>
          <w:rFonts w:asciiTheme="minorHAnsi" w:hAnsiTheme="minorHAnsi" w:cs="Times New Roman"/>
          <w:sz w:val="24"/>
          <w:szCs w:val="24"/>
          <w:lang w:val="en-US"/>
        </w:rPr>
        <w:t>(</w:t>
      </w:r>
      <w:r w:rsidR="00087367" w:rsidRPr="00D94137">
        <w:rPr>
          <w:rFonts w:asciiTheme="minorHAnsi" w:hAnsiTheme="minorHAnsi" w:cs="Times New Roman"/>
          <w:i/>
          <w:sz w:val="24"/>
          <w:szCs w:val="24"/>
          <w:lang w:val="en-US"/>
        </w:rPr>
        <w:t>More fields can be added, if necessary</w:t>
      </w:r>
      <w:r w:rsidRPr="00D94137">
        <w:rPr>
          <w:rFonts w:asciiTheme="minorHAnsi" w:hAnsiTheme="minorHAnsi" w:cs="Times New Roman"/>
          <w:sz w:val="24"/>
          <w:szCs w:val="24"/>
          <w:lang w:val="en-US"/>
        </w:rPr>
        <w:t>)</w:t>
      </w:r>
    </w:p>
    <w:p w14:paraId="4802D9A1" w14:textId="6B6EEB55" w:rsidR="005F4901" w:rsidRPr="00DF22D3" w:rsidRDefault="005F4901" w:rsidP="0025696E">
      <w:pPr>
        <w:autoSpaceDE w:val="0"/>
        <w:autoSpaceDN w:val="0"/>
        <w:adjustRightInd w:val="0"/>
        <w:spacing w:before="120" w:after="120"/>
        <w:rPr>
          <w:rFonts w:asciiTheme="minorHAnsi" w:hAnsiTheme="minorHAnsi" w:cs="Times New Roman"/>
          <w:sz w:val="24"/>
          <w:szCs w:val="24"/>
          <w:lang w:val="en-US"/>
        </w:rPr>
      </w:pPr>
      <w:r w:rsidRPr="00D94137">
        <w:rPr>
          <w:rFonts w:asciiTheme="minorHAnsi" w:hAnsiTheme="minorHAnsi" w:cs="Times New Roman"/>
          <w:sz w:val="24"/>
          <w:szCs w:val="24"/>
          <w:lang w:val="en-US"/>
        </w:rPr>
        <w:t xml:space="preserve">and the </w:t>
      </w:r>
      <w:r w:rsidR="00C4187C" w:rsidRPr="00D94137">
        <w:rPr>
          <w:rFonts w:asciiTheme="minorHAnsi" w:hAnsiTheme="minorHAnsi" w:cs="Times New Roman"/>
          <w:sz w:val="24"/>
          <w:szCs w:val="24"/>
          <w:lang w:val="en-US"/>
        </w:rPr>
        <w:t>Entity</w:t>
      </w:r>
      <w:r w:rsidR="00C4187C" w:rsidRPr="00D94137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2"/>
      </w:r>
      <w:r w:rsidRPr="00D94137">
        <w:rPr>
          <w:rFonts w:asciiTheme="minorHAnsi" w:hAnsiTheme="minorHAnsi" w:cs="Times New Roman"/>
          <w:sz w:val="24"/>
          <w:szCs w:val="24"/>
          <w:lang w:val="en-US"/>
        </w:rPr>
        <w:t xml:space="preserve"> ……………………………………………………………………………………………</w:t>
      </w:r>
      <w:r w:rsidR="0030569D">
        <w:rPr>
          <w:rFonts w:asciiTheme="minorHAnsi" w:hAnsiTheme="minorHAnsi" w:cs="Times New Roman"/>
          <w:sz w:val="24"/>
          <w:szCs w:val="24"/>
          <w:lang w:val="en-US"/>
        </w:rPr>
        <w:t>……………………</w:t>
      </w:r>
      <w:r w:rsidR="00D84F7C">
        <w:rPr>
          <w:rFonts w:asciiTheme="minorHAnsi" w:hAnsiTheme="minorHAnsi" w:cs="Times New Roman"/>
          <w:sz w:val="24"/>
          <w:szCs w:val="24"/>
          <w:lang w:val="en-US"/>
        </w:rPr>
        <w:t>……………….</w:t>
      </w:r>
    </w:p>
    <w:p w14:paraId="23825678" w14:textId="28A90DE8" w:rsidR="00B23535" w:rsidRPr="00DF22D3" w:rsidRDefault="0025696E" w:rsidP="00937E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DF22D3">
        <w:rPr>
          <w:rFonts w:asciiTheme="minorHAnsi" w:hAnsiTheme="minorHAnsi" w:cs="Times New Roman"/>
          <w:sz w:val="24"/>
          <w:szCs w:val="24"/>
          <w:lang w:val="en-US"/>
        </w:rPr>
        <w:t>a</w:t>
      </w:r>
      <w:r w:rsidR="00B23535" w:rsidRPr="00DF22D3">
        <w:rPr>
          <w:rFonts w:asciiTheme="minorHAnsi" w:hAnsiTheme="minorHAnsi" w:cs="Times New Roman"/>
          <w:sz w:val="24"/>
          <w:szCs w:val="24"/>
          <w:lang w:val="en-US"/>
        </w:rPr>
        <w:t xml:space="preserve">re in a contractual or other formal relationship, and that the objective of the </w:t>
      </w:r>
      <w:r w:rsidR="0030569D">
        <w:rPr>
          <w:rFonts w:asciiTheme="minorHAnsi" w:hAnsiTheme="minorHAnsi" w:cs="Times New Roman"/>
          <w:sz w:val="24"/>
          <w:szCs w:val="24"/>
          <w:lang w:val="en-US"/>
        </w:rPr>
        <w:t>r</w:t>
      </w:r>
      <w:r w:rsidR="00B23535" w:rsidRPr="00DF22D3">
        <w:rPr>
          <w:rFonts w:asciiTheme="minorHAnsi" w:hAnsiTheme="minorHAnsi" w:cs="Times New Roman"/>
          <w:sz w:val="24"/>
          <w:szCs w:val="24"/>
          <w:lang w:val="en-US"/>
        </w:rPr>
        <w:t xml:space="preserve">esearch project named in the </w:t>
      </w:r>
      <w:r w:rsidR="0062082C">
        <w:rPr>
          <w:rFonts w:asciiTheme="minorHAnsi" w:hAnsiTheme="minorHAnsi" w:cs="Times New Roman"/>
          <w:sz w:val="24"/>
          <w:szCs w:val="24"/>
          <w:lang w:val="en-US"/>
        </w:rPr>
        <w:t>Research P</w:t>
      </w:r>
      <w:r w:rsidR="00D84F7C">
        <w:rPr>
          <w:rFonts w:asciiTheme="minorHAnsi" w:hAnsiTheme="minorHAnsi" w:cs="Times New Roman"/>
          <w:sz w:val="24"/>
          <w:szCs w:val="24"/>
          <w:lang w:val="en-US"/>
        </w:rPr>
        <w:t>roposal</w:t>
      </w:r>
      <w:r w:rsidR="006A45AE">
        <w:rPr>
          <w:rFonts w:asciiTheme="minorHAnsi" w:hAnsiTheme="minorHAnsi" w:cs="Times New Roman"/>
          <w:sz w:val="24"/>
          <w:szCs w:val="24"/>
          <w:lang w:val="en-US"/>
        </w:rPr>
        <w:t xml:space="preserve"> application form</w:t>
      </w:r>
      <w:r w:rsidR="00B23535" w:rsidRPr="00DF22D3">
        <w:rPr>
          <w:rFonts w:asciiTheme="minorHAnsi" w:hAnsiTheme="minorHAnsi" w:cs="Times New Roman"/>
          <w:sz w:val="24"/>
          <w:szCs w:val="24"/>
          <w:lang w:val="en-US"/>
        </w:rPr>
        <w:t xml:space="preserve"> is relevant to the </w:t>
      </w:r>
      <w:r w:rsidR="0030569D">
        <w:rPr>
          <w:rFonts w:asciiTheme="minorHAnsi" w:hAnsiTheme="minorHAnsi" w:cs="Times New Roman"/>
          <w:sz w:val="24"/>
          <w:szCs w:val="24"/>
          <w:lang w:val="en-US"/>
        </w:rPr>
        <w:t>E</w:t>
      </w:r>
      <w:r w:rsidR="00B23535" w:rsidRPr="00DF22D3">
        <w:rPr>
          <w:rFonts w:asciiTheme="minorHAnsi" w:hAnsiTheme="minorHAnsi" w:cs="Times New Roman"/>
          <w:sz w:val="24"/>
          <w:szCs w:val="24"/>
          <w:lang w:val="en-US"/>
        </w:rPr>
        <w:t xml:space="preserve">ntity’s research purposes declared in the </w:t>
      </w:r>
      <w:r w:rsidR="00734ACD">
        <w:rPr>
          <w:rFonts w:asciiTheme="minorHAnsi" w:hAnsiTheme="minorHAnsi" w:cs="Times New Roman"/>
          <w:i/>
          <w:sz w:val="24"/>
          <w:szCs w:val="24"/>
          <w:lang w:val="en-US"/>
        </w:rPr>
        <w:t xml:space="preserve">Application </w:t>
      </w:r>
      <w:r w:rsidR="006A45AE">
        <w:rPr>
          <w:rFonts w:asciiTheme="minorHAnsi" w:hAnsiTheme="minorHAnsi" w:cs="Times New Roman"/>
          <w:i/>
          <w:sz w:val="24"/>
          <w:szCs w:val="24"/>
          <w:lang w:val="en-US"/>
        </w:rPr>
        <w:t xml:space="preserve">form </w:t>
      </w:r>
      <w:r w:rsidR="00245274">
        <w:rPr>
          <w:rFonts w:asciiTheme="minorHAnsi" w:hAnsiTheme="minorHAnsi" w:cs="Times New Roman"/>
          <w:i/>
          <w:sz w:val="24"/>
          <w:szCs w:val="24"/>
          <w:lang w:val="en-US"/>
        </w:rPr>
        <w:t>for R</w:t>
      </w:r>
      <w:r w:rsidR="00B23535" w:rsidRPr="00DF22D3">
        <w:rPr>
          <w:rFonts w:asciiTheme="minorHAnsi" w:hAnsiTheme="minorHAnsi" w:cs="Times New Roman"/>
          <w:i/>
          <w:sz w:val="24"/>
          <w:szCs w:val="24"/>
          <w:lang w:val="en-US"/>
        </w:rPr>
        <w:t>ecognition</w:t>
      </w:r>
      <w:r w:rsidR="00B23535" w:rsidRPr="00DF22D3"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14:paraId="19B775E8" w14:textId="2E32FBE8" w:rsidR="00B23535" w:rsidRPr="00043EA0" w:rsidRDefault="00B23535" w:rsidP="00937E96">
      <w:pPr>
        <w:tabs>
          <w:tab w:val="left" w:pos="609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043EA0">
        <w:rPr>
          <w:rFonts w:asciiTheme="minorHAnsi" w:hAnsiTheme="minorHAnsi" w:cs="Times New Roman"/>
          <w:sz w:val="24"/>
          <w:szCs w:val="24"/>
          <w:lang w:val="en-US"/>
        </w:rPr>
        <w:t>The undersigned, moreover, undertakes:</w:t>
      </w:r>
    </w:p>
    <w:p w14:paraId="4C013610" w14:textId="796B3211" w:rsidR="00100224" w:rsidRPr="00043EA0" w:rsidRDefault="00100224" w:rsidP="00043EA0">
      <w:pPr>
        <w:pStyle w:val="Paragrafoelenco"/>
        <w:numPr>
          <w:ilvl w:val="0"/>
          <w:numId w:val="37"/>
        </w:numPr>
        <w:tabs>
          <w:tab w:val="left" w:pos="609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to </w:t>
      </w:r>
      <w:r w:rsidR="00043EA0"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promptly communicate to </w:t>
      </w:r>
      <w:r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the </w:t>
      </w:r>
      <w:r w:rsidRPr="00D94137">
        <w:rPr>
          <w:rFonts w:asciiTheme="minorHAnsi" w:hAnsiTheme="minorHAnsi" w:cs="Times New Roman"/>
          <w:i/>
          <w:sz w:val="24"/>
          <w:szCs w:val="24"/>
          <w:lang w:val="en-US"/>
        </w:rPr>
        <w:t xml:space="preserve">Contact </w:t>
      </w:r>
      <w:r w:rsidRPr="009E2B13">
        <w:rPr>
          <w:rFonts w:asciiTheme="minorHAnsi" w:hAnsiTheme="minorHAnsi" w:cs="Times New Roman"/>
          <w:i/>
          <w:sz w:val="24"/>
          <w:szCs w:val="24"/>
          <w:lang w:val="en-US"/>
        </w:rPr>
        <w:t>person</w:t>
      </w:r>
      <w:r w:rsidRPr="009E2B13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="000073FB" w:rsidRPr="009E2B13">
        <w:rPr>
          <w:rFonts w:asciiTheme="minorHAnsi" w:hAnsiTheme="minorHAnsi" w:cs="Times New Roman"/>
          <w:i/>
          <w:sz w:val="24"/>
          <w:szCs w:val="24"/>
          <w:lang w:val="en-US"/>
        </w:rPr>
        <w:t>for microdata requests</w:t>
      </w:r>
      <w:r w:rsidR="000073FB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Pr="00043EA0">
        <w:rPr>
          <w:rFonts w:asciiTheme="minorHAnsi" w:hAnsiTheme="minorHAnsi" w:cs="Times New Roman"/>
          <w:sz w:val="24"/>
          <w:szCs w:val="24"/>
          <w:lang w:val="en-US"/>
        </w:rPr>
        <w:t>of the lead</w:t>
      </w:r>
      <w:r w:rsidR="00875B14">
        <w:rPr>
          <w:rFonts w:asciiTheme="minorHAnsi" w:hAnsiTheme="minorHAnsi" w:cs="Times New Roman"/>
          <w:sz w:val="24"/>
          <w:szCs w:val="24"/>
          <w:lang w:val="en-US"/>
        </w:rPr>
        <w:t>ing</w:t>
      </w:r>
      <w:r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 Entity of the research project any changes </w:t>
      </w:r>
      <w:r w:rsidR="00043EA0"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to </w:t>
      </w:r>
      <w:r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the information </w:t>
      </w:r>
      <w:r w:rsidR="00043EA0"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provided </w:t>
      </w:r>
      <w:r w:rsidRPr="00043EA0">
        <w:rPr>
          <w:rFonts w:asciiTheme="minorHAnsi" w:hAnsiTheme="minorHAnsi" w:cs="Times New Roman"/>
          <w:sz w:val="24"/>
          <w:szCs w:val="24"/>
          <w:lang w:val="en-US"/>
        </w:rPr>
        <w:t>in this certification</w:t>
      </w:r>
      <w:r w:rsidR="00043EA0" w:rsidRPr="00043EA0">
        <w:rPr>
          <w:rFonts w:asciiTheme="minorHAnsi" w:hAnsiTheme="minorHAnsi" w:cs="Times New Roman"/>
          <w:sz w:val="24"/>
          <w:szCs w:val="24"/>
          <w:lang w:val="en-US"/>
        </w:rPr>
        <w:t>;</w:t>
      </w:r>
    </w:p>
    <w:p w14:paraId="2CDF5559" w14:textId="402FAE91" w:rsidR="00AD40ED" w:rsidRDefault="00AD40ED" w:rsidP="00AD40ED">
      <w:pPr>
        <w:pStyle w:val="Paragrafoelenco"/>
        <w:numPr>
          <w:ilvl w:val="0"/>
          <w:numId w:val="37"/>
        </w:numPr>
        <w:tabs>
          <w:tab w:val="left" w:pos="6096"/>
        </w:tabs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="Times New Roman"/>
          <w:sz w:val="24"/>
          <w:szCs w:val="24"/>
          <w:lang w:val="en-US"/>
        </w:rPr>
      </w:pPr>
      <w:r w:rsidRPr="00DF22D3">
        <w:rPr>
          <w:rFonts w:asciiTheme="minorHAnsi" w:hAnsiTheme="minorHAnsi" w:cs="Times New Roman"/>
          <w:sz w:val="24"/>
          <w:szCs w:val="24"/>
          <w:lang w:val="en-US"/>
        </w:rPr>
        <w:t xml:space="preserve">to inform the above mentioned researcher(s) of the obligations described in the </w:t>
      </w:r>
      <w:r w:rsidR="0062082C">
        <w:rPr>
          <w:rFonts w:asciiTheme="minorHAnsi" w:hAnsiTheme="minorHAnsi" w:cs="Times New Roman"/>
          <w:i/>
          <w:sz w:val="24"/>
          <w:szCs w:val="24"/>
          <w:lang w:val="en-US"/>
        </w:rPr>
        <w:t>Confidentiality U</w:t>
      </w:r>
      <w:r w:rsidRPr="00DF22D3">
        <w:rPr>
          <w:rFonts w:asciiTheme="minorHAnsi" w:hAnsiTheme="minorHAnsi" w:cs="Times New Roman"/>
          <w:i/>
          <w:sz w:val="24"/>
          <w:szCs w:val="24"/>
          <w:lang w:val="en-US"/>
        </w:rPr>
        <w:t>ndertaking</w:t>
      </w:r>
      <w:r w:rsidRPr="00DF22D3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="00CF00C0" w:rsidRPr="00D84F7C">
        <w:rPr>
          <w:rFonts w:asciiTheme="minorHAnsi" w:hAnsiTheme="minorHAnsi" w:cs="Times New Roman"/>
          <w:i/>
          <w:sz w:val="24"/>
          <w:szCs w:val="24"/>
          <w:lang w:val="en-US"/>
        </w:rPr>
        <w:t>of the entity requiring recognition</w:t>
      </w:r>
      <w:r w:rsidR="00CF00C0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Pr="00DF22D3">
        <w:rPr>
          <w:rFonts w:asciiTheme="minorHAnsi" w:hAnsiTheme="minorHAnsi" w:cs="Times New Roman"/>
          <w:sz w:val="24"/>
          <w:szCs w:val="24"/>
          <w:lang w:val="en-US"/>
        </w:rPr>
        <w:t>and provide them with a copy of it.</w:t>
      </w:r>
    </w:p>
    <w:p w14:paraId="1B66FFE6" w14:textId="77777777" w:rsidR="00D84F7C" w:rsidRPr="00DF22D3" w:rsidRDefault="00D84F7C" w:rsidP="00D84F7C">
      <w:pPr>
        <w:pStyle w:val="Paragrafoelenco"/>
        <w:tabs>
          <w:tab w:val="left" w:pos="6096"/>
        </w:tabs>
        <w:autoSpaceDE w:val="0"/>
        <w:autoSpaceDN w:val="0"/>
        <w:adjustRightInd w:val="0"/>
        <w:spacing w:after="120"/>
        <w:ind w:left="284"/>
        <w:rPr>
          <w:rFonts w:asciiTheme="minorHAnsi" w:hAnsiTheme="minorHAnsi" w:cs="Times New Roman"/>
          <w:sz w:val="24"/>
          <w:szCs w:val="24"/>
          <w:lang w:val="en-US"/>
        </w:rPr>
      </w:pPr>
    </w:p>
    <w:p w14:paraId="6179FDF4" w14:textId="77777777" w:rsidR="00937E96" w:rsidRPr="00DF22D3" w:rsidRDefault="00937E96" w:rsidP="00937E96">
      <w:pPr>
        <w:tabs>
          <w:tab w:val="left" w:pos="2640"/>
        </w:tabs>
        <w:spacing w:after="0"/>
        <w:ind w:left="360"/>
        <w:rPr>
          <w:rFonts w:asciiTheme="minorHAnsi" w:hAnsiTheme="minorHAnsi" w:cs="Times New Roman"/>
          <w:szCs w:val="24"/>
          <w:lang w:val="en-US"/>
        </w:rPr>
      </w:pPr>
    </w:p>
    <w:p w14:paraId="31B7D54F" w14:textId="50876B19" w:rsidR="00937E96" w:rsidRPr="00043EA0" w:rsidRDefault="0025696E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  <w:r w:rsidRPr="00043EA0">
        <w:rPr>
          <w:rFonts w:asciiTheme="minorHAnsi" w:hAnsiTheme="minorHAnsi" w:cs="Times New Roman"/>
          <w:sz w:val="24"/>
          <w:szCs w:val="24"/>
          <w:lang w:val="en-US"/>
        </w:rPr>
        <w:t>P</w:t>
      </w:r>
      <w:r w:rsidR="00AD40ED" w:rsidRPr="00043EA0">
        <w:rPr>
          <w:rFonts w:asciiTheme="minorHAnsi" w:hAnsiTheme="minorHAnsi" w:cs="Times New Roman"/>
          <w:sz w:val="24"/>
          <w:szCs w:val="24"/>
          <w:lang w:val="en-US"/>
        </w:rPr>
        <w:t>l</w:t>
      </w:r>
      <w:r w:rsidRPr="00043EA0">
        <w:rPr>
          <w:rFonts w:asciiTheme="minorHAnsi" w:hAnsiTheme="minorHAnsi" w:cs="Times New Roman"/>
          <w:sz w:val="24"/>
          <w:szCs w:val="24"/>
          <w:lang w:val="en-US"/>
        </w:rPr>
        <w:t>a</w:t>
      </w:r>
      <w:r w:rsidR="00AD40ED"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ce and </w:t>
      </w:r>
      <w:r w:rsidR="004212A3">
        <w:rPr>
          <w:rFonts w:asciiTheme="minorHAnsi" w:hAnsiTheme="minorHAnsi" w:cs="Times New Roman"/>
          <w:sz w:val="24"/>
          <w:szCs w:val="24"/>
          <w:lang w:val="en-US"/>
        </w:rPr>
        <w:t>D</w:t>
      </w:r>
      <w:r w:rsidR="00AD40ED" w:rsidRPr="00043EA0">
        <w:rPr>
          <w:rFonts w:asciiTheme="minorHAnsi" w:hAnsiTheme="minorHAnsi" w:cs="Times New Roman"/>
          <w:sz w:val="24"/>
          <w:szCs w:val="24"/>
          <w:lang w:val="en-US"/>
        </w:rPr>
        <w:t>ate</w:t>
      </w:r>
      <w:r w:rsidR="00937E96"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 …………………….………………………………….…</w:t>
      </w:r>
    </w:p>
    <w:p w14:paraId="747EFB22" w14:textId="77777777" w:rsidR="00937E96" w:rsidRPr="00043EA0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</w:p>
    <w:p w14:paraId="46753379" w14:textId="542FD8A4" w:rsidR="00937E96" w:rsidRPr="00043EA0" w:rsidRDefault="00AD40ED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  <w:r w:rsidRPr="00043EA0">
        <w:rPr>
          <w:rFonts w:asciiTheme="minorHAnsi" w:hAnsiTheme="minorHAnsi" w:cs="Times New Roman"/>
          <w:sz w:val="24"/>
          <w:szCs w:val="24"/>
          <w:lang w:val="en-US"/>
        </w:rPr>
        <w:t xml:space="preserve">Signature </w:t>
      </w:r>
      <w:r w:rsidR="00937E96" w:rsidRPr="00043EA0">
        <w:rPr>
          <w:rFonts w:asciiTheme="minorHAnsi" w:hAnsiTheme="minorHAnsi" w:cs="Times New Roman"/>
          <w:sz w:val="24"/>
          <w:szCs w:val="24"/>
          <w:lang w:val="en-US"/>
        </w:rPr>
        <w:t>…………………………………………………………..………</w:t>
      </w:r>
    </w:p>
    <w:p w14:paraId="728F35A6" w14:textId="72A5F93C" w:rsidR="004212A3" w:rsidRDefault="004212A3">
      <w:pPr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sz w:val="24"/>
          <w:szCs w:val="24"/>
          <w:lang w:val="en-US"/>
        </w:rPr>
        <w:br w:type="page"/>
      </w:r>
    </w:p>
    <w:p w14:paraId="5134400D" w14:textId="77777777" w:rsidR="00C26A0B" w:rsidRPr="00D94137" w:rsidRDefault="00C26A0B" w:rsidP="0018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D94137">
        <w:rPr>
          <w:b/>
          <w:bCs/>
          <w:sz w:val="24"/>
          <w:szCs w:val="24"/>
          <w:lang w:val="en-US"/>
        </w:rPr>
        <w:lastRenderedPageBreak/>
        <w:t>Information on personal data treatment</w:t>
      </w:r>
    </w:p>
    <w:p w14:paraId="5C8A11BB" w14:textId="29CD6092" w:rsidR="00C26A0B" w:rsidRPr="00D94137" w:rsidRDefault="00C26A0B" w:rsidP="0018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</w:pPr>
      <w:r w:rsidRPr="00D94137"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  <w:t xml:space="preserve">Personal data collected will be used solely by Istat for evaluating the </w:t>
      </w:r>
      <w:r w:rsidR="004D0AA6"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  <w:t>Research P</w:t>
      </w:r>
      <w:r w:rsidR="00D84F7C"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  <w:t>roposal</w:t>
      </w:r>
      <w:r w:rsidRPr="00D94137"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  <w:t xml:space="preserve"> and, if approved, for providing the requested service. They may be communicated to Comstat and processed for the purpose of monitoring the management system.</w:t>
      </w:r>
    </w:p>
    <w:p w14:paraId="0D4EB27B" w14:textId="01688DA3" w:rsidR="00DF22D3" w:rsidRPr="00D94137" w:rsidRDefault="00C26A0B" w:rsidP="0018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b/>
          <w:bCs/>
          <w:sz w:val="24"/>
          <w:szCs w:val="24"/>
          <w:lang w:val="en-US"/>
        </w:rPr>
      </w:pPr>
      <w:r w:rsidRPr="00D94137"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  <w:t xml:space="preserve">The </w:t>
      </w:r>
      <w:r w:rsidRPr="00D94137">
        <w:rPr>
          <w:rStyle w:val="seocontent"/>
          <w:sz w:val="24"/>
          <w:szCs w:val="24"/>
          <w:lang w:val="en-US"/>
        </w:rPr>
        <w:t xml:space="preserve">Italian National Institute of Statistics </w:t>
      </w:r>
      <w:r w:rsidRPr="00D94137"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  <w:t xml:space="preserve">in Rome shall be </w:t>
      </w:r>
      <w:r w:rsidRPr="00D94137">
        <w:rPr>
          <w:sz w:val="24"/>
          <w:szCs w:val="24"/>
          <w:lang w:val="en-US"/>
        </w:rPr>
        <w:t>respons</w:t>
      </w:r>
      <w:r w:rsidRPr="00581AD3">
        <w:rPr>
          <w:bCs/>
          <w:sz w:val="24"/>
          <w:szCs w:val="24"/>
          <w:lang w:val="en-US"/>
        </w:rPr>
        <w:t>i</w:t>
      </w:r>
      <w:r w:rsidRPr="00D94137">
        <w:rPr>
          <w:bCs/>
          <w:sz w:val="24"/>
          <w:szCs w:val="24"/>
          <w:lang w:val="en-US"/>
        </w:rPr>
        <w:t>ble for the treatment of personal data.</w:t>
      </w:r>
    </w:p>
    <w:p w14:paraId="7CF19866" w14:textId="34694AEF" w:rsidR="00C26A0B" w:rsidRPr="00D94137" w:rsidRDefault="00C26A0B" w:rsidP="0018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Style w:val="tlid-translation"/>
          <w:sz w:val="24"/>
          <w:szCs w:val="24"/>
          <w:lang w:val="en"/>
        </w:rPr>
      </w:pPr>
      <w:r w:rsidRPr="00D94137">
        <w:rPr>
          <w:rStyle w:val="tlid-translation"/>
          <w:sz w:val="24"/>
          <w:szCs w:val="24"/>
          <w:lang w:val="en"/>
        </w:rPr>
        <w:t>In order to exercise their rights</w:t>
      </w:r>
      <w:r w:rsidR="001848AF" w:rsidRPr="00D94137">
        <w:rPr>
          <w:rStyle w:val="tlid-translation"/>
          <w:sz w:val="24"/>
          <w:szCs w:val="24"/>
          <w:lang w:val="en"/>
        </w:rPr>
        <w:t>,</w:t>
      </w:r>
      <w:r w:rsidRPr="00D94137">
        <w:rPr>
          <w:rStyle w:val="tlid-translation"/>
          <w:sz w:val="24"/>
          <w:szCs w:val="24"/>
          <w:lang w:val="en"/>
        </w:rPr>
        <w:t xml:space="preserve"> as provided for in </w:t>
      </w:r>
      <w:r w:rsidR="007A52CB">
        <w:rPr>
          <w:rStyle w:val="tlid-translation"/>
          <w:sz w:val="24"/>
          <w:szCs w:val="24"/>
          <w:lang w:val="en"/>
        </w:rPr>
        <w:t>Art</w:t>
      </w:r>
      <w:r w:rsidRPr="00D94137">
        <w:rPr>
          <w:rStyle w:val="tlid-translation"/>
          <w:sz w:val="24"/>
          <w:szCs w:val="24"/>
          <w:lang w:val="en"/>
        </w:rPr>
        <w:t xml:space="preserve"> 13 et seq. of the Eu Regulation 2016/679, interested parties shall contact the Data </w:t>
      </w:r>
      <w:r w:rsidR="00581AD3">
        <w:rPr>
          <w:rStyle w:val="tlid-translation"/>
          <w:sz w:val="24"/>
          <w:szCs w:val="24"/>
          <w:lang w:val="en"/>
        </w:rPr>
        <w:t>p</w:t>
      </w:r>
      <w:r w:rsidR="001848AF" w:rsidRPr="00D94137">
        <w:rPr>
          <w:rStyle w:val="tlid-translation"/>
          <w:sz w:val="24"/>
          <w:szCs w:val="24"/>
          <w:lang w:val="en"/>
        </w:rPr>
        <w:t xml:space="preserve">rotection </w:t>
      </w:r>
      <w:r w:rsidR="00581AD3">
        <w:rPr>
          <w:rStyle w:val="tlid-translation"/>
          <w:sz w:val="24"/>
          <w:szCs w:val="24"/>
          <w:lang w:val="en"/>
        </w:rPr>
        <w:t>o</w:t>
      </w:r>
      <w:r w:rsidR="001848AF" w:rsidRPr="00D94137">
        <w:rPr>
          <w:rStyle w:val="tlid-translation"/>
          <w:sz w:val="24"/>
          <w:szCs w:val="24"/>
          <w:lang w:val="en"/>
        </w:rPr>
        <w:t xml:space="preserve">fficer </w:t>
      </w:r>
      <w:r w:rsidRPr="00D94137">
        <w:rPr>
          <w:rStyle w:val="tlid-translation"/>
          <w:sz w:val="24"/>
          <w:szCs w:val="24"/>
          <w:lang w:val="en"/>
        </w:rPr>
        <w:t xml:space="preserve">at the following </w:t>
      </w:r>
      <w:r w:rsidRPr="00581AD3">
        <w:rPr>
          <w:rStyle w:val="tlid-translation"/>
          <w:sz w:val="24"/>
          <w:szCs w:val="24"/>
          <w:lang w:val="en"/>
        </w:rPr>
        <w:t>email</w:t>
      </w:r>
      <w:r w:rsidRPr="00D94137">
        <w:rPr>
          <w:rStyle w:val="tlid-translation"/>
          <w:sz w:val="24"/>
          <w:szCs w:val="24"/>
          <w:lang w:val="en"/>
        </w:rPr>
        <w:t xml:space="preserve"> address: </w:t>
      </w:r>
      <w:hyperlink r:id="rId8" w:history="1">
        <w:r w:rsidR="009B28C0" w:rsidRPr="009B28C0">
          <w:rPr>
            <w:rStyle w:val="Collegamentoipertestuale"/>
            <w:sz w:val="24"/>
            <w:szCs w:val="24"/>
            <w:lang w:val="en"/>
          </w:rPr>
          <w:t>responsabileprotezionedati@istat.it</w:t>
        </w:r>
      </w:hyperlink>
    </w:p>
    <w:p w14:paraId="5B708CB8" w14:textId="4E786D56" w:rsidR="00C26A0B" w:rsidRPr="00D94137" w:rsidRDefault="00C26A0B" w:rsidP="0018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</w:pPr>
      <w:r w:rsidRPr="00D94137">
        <w:rPr>
          <w:rStyle w:val="alt-edited"/>
          <w:sz w:val="24"/>
          <w:szCs w:val="24"/>
          <w:lang w:val="en"/>
        </w:rPr>
        <w:t xml:space="preserve">The party has moreover the right to lodge a complaint to the </w:t>
      </w:r>
      <w:r w:rsidR="007A52CB">
        <w:rPr>
          <w:rStyle w:val="alt-edited"/>
          <w:sz w:val="24"/>
          <w:szCs w:val="24"/>
          <w:lang w:val="en"/>
        </w:rPr>
        <w:t xml:space="preserve">Personal </w:t>
      </w:r>
      <w:r w:rsidRPr="00D94137">
        <w:rPr>
          <w:rStyle w:val="alt-edited"/>
          <w:sz w:val="24"/>
          <w:szCs w:val="24"/>
          <w:lang w:val="en"/>
        </w:rPr>
        <w:t xml:space="preserve">Data Protection Authority pursuant to </w:t>
      </w:r>
      <w:r w:rsidR="001848AF" w:rsidRPr="00D94137">
        <w:rPr>
          <w:rStyle w:val="alt-edited"/>
          <w:sz w:val="24"/>
          <w:szCs w:val="24"/>
          <w:lang w:val="en"/>
        </w:rPr>
        <w:t>A</w:t>
      </w:r>
      <w:r w:rsidRPr="00D94137">
        <w:rPr>
          <w:rStyle w:val="alt-edited"/>
          <w:sz w:val="24"/>
          <w:szCs w:val="24"/>
          <w:lang w:val="en"/>
        </w:rPr>
        <w:t>rt.</w:t>
      </w:r>
      <w:r w:rsidRPr="00D94137">
        <w:rPr>
          <w:rStyle w:val="tlid-translation"/>
          <w:sz w:val="24"/>
          <w:szCs w:val="24"/>
          <w:lang w:val="en"/>
        </w:rPr>
        <w:t xml:space="preserve"> 77 of the Eu Regulation 2016/679.</w:t>
      </w:r>
    </w:p>
    <w:p w14:paraId="59A019CA" w14:textId="77777777" w:rsidR="004B7584" w:rsidRPr="00C26A0B" w:rsidRDefault="004B7584" w:rsidP="004B7584">
      <w:pPr>
        <w:rPr>
          <w:lang w:val="en-US"/>
        </w:rPr>
      </w:pPr>
    </w:p>
    <w:sectPr w:rsidR="004B7584" w:rsidRPr="00C26A0B" w:rsidSect="00F60F63">
      <w:footerReference w:type="default" r:id="rId9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BCB57" w14:textId="77777777" w:rsidR="00123293" w:rsidRDefault="00123293" w:rsidP="00077302">
      <w:pPr>
        <w:spacing w:after="0" w:line="240" w:lineRule="auto"/>
      </w:pPr>
      <w:r>
        <w:separator/>
      </w:r>
    </w:p>
  </w:endnote>
  <w:endnote w:type="continuationSeparator" w:id="0">
    <w:p w14:paraId="56844091" w14:textId="77777777" w:rsidR="00123293" w:rsidRDefault="00123293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5BCD" w14:textId="52EFD4B5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rPr>
        <w:noProof/>
        <w:lang w:eastAsia="it-IT"/>
      </w:rPr>
      <w:drawing>
        <wp:inline distT="0" distB="0" distL="0" distR="0" wp14:anchorId="2AB8BE0F" wp14:editId="0C600AFC">
          <wp:extent cx="895350" cy="269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63" cy="2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417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FA76" w14:textId="77777777" w:rsidR="00123293" w:rsidRDefault="00123293" w:rsidP="00077302">
      <w:pPr>
        <w:spacing w:after="0" w:line="240" w:lineRule="auto"/>
      </w:pPr>
      <w:r>
        <w:separator/>
      </w:r>
    </w:p>
  </w:footnote>
  <w:footnote w:type="continuationSeparator" w:id="0">
    <w:p w14:paraId="5EBD16AE" w14:textId="77777777" w:rsidR="00123293" w:rsidRDefault="00123293" w:rsidP="00077302">
      <w:pPr>
        <w:spacing w:after="0" w:line="240" w:lineRule="auto"/>
      </w:pPr>
      <w:r>
        <w:continuationSeparator/>
      </w:r>
    </w:p>
  </w:footnote>
  <w:footnote w:id="1">
    <w:p w14:paraId="6954EB9B" w14:textId="4715A0C9" w:rsidR="00C4187C" w:rsidRPr="004212A3" w:rsidRDefault="004217C0" w:rsidP="000C4BA8">
      <w:pPr>
        <w:spacing w:after="0"/>
        <w:jc w:val="both"/>
        <w:rPr>
          <w:rFonts w:asciiTheme="minorHAnsi" w:hAnsiTheme="minorHAnsi" w:cs="Times New Roman"/>
          <w:sz w:val="18"/>
          <w:highlight w:val="yellow"/>
          <w:lang w:val="en-US"/>
        </w:rPr>
      </w:pPr>
      <w:r w:rsidRPr="00581AD3">
        <w:rPr>
          <w:rStyle w:val="Rimandonotaapidipagina"/>
          <w:rFonts w:asciiTheme="minorHAnsi" w:hAnsiTheme="minorHAnsi" w:cs="Times New Roman"/>
          <w:sz w:val="18"/>
        </w:rPr>
        <w:footnoteRef/>
      </w:r>
      <w:r w:rsidRPr="00581AD3">
        <w:rPr>
          <w:rFonts w:asciiTheme="minorHAnsi" w:hAnsiTheme="minorHAnsi" w:cs="Times New Roman"/>
          <w:sz w:val="18"/>
          <w:lang w:val="en-US"/>
        </w:rPr>
        <w:t xml:space="preserve"> Please, enter the names of the researchers, indicated in the </w:t>
      </w:r>
      <w:r w:rsidR="0062082C">
        <w:rPr>
          <w:rFonts w:asciiTheme="minorHAnsi" w:hAnsiTheme="minorHAnsi" w:cs="Times New Roman"/>
          <w:sz w:val="18"/>
          <w:lang w:val="en-US"/>
        </w:rPr>
        <w:t>Research P</w:t>
      </w:r>
      <w:r w:rsidR="00D84F7C">
        <w:rPr>
          <w:rFonts w:asciiTheme="minorHAnsi" w:hAnsiTheme="minorHAnsi" w:cs="Times New Roman"/>
          <w:sz w:val="18"/>
          <w:lang w:val="en-US"/>
        </w:rPr>
        <w:t>roposal</w:t>
      </w:r>
      <w:r w:rsidR="00EC00B1">
        <w:rPr>
          <w:rFonts w:asciiTheme="minorHAnsi" w:hAnsiTheme="minorHAnsi" w:cs="Times New Roman"/>
          <w:sz w:val="18"/>
          <w:lang w:val="en-US"/>
        </w:rPr>
        <w:t xml:space="preserve"> application form</w:t>
      </w:r>
      <w:r w:rsidRPr="00581AD3">
        <w:rPr>
          <w:rFonts w:asciiTheme="minorHAnsi" w:hAnsiTheme="minorHAnsi" w:cs="Times New Roman"/>
          <w:sz w:val="18"/>
          <w:lang w:val="en-US"/>
        </w:rPr>
        <w:t>,</w:t>
      </w:r>
      <w:r w:rsidR="000C4BA8">
        <w:rPr>
          <w:rFonts w:asciiTheme="minorHAnsi" w:hAnsiTheme="minorHAnsi" w:cs="Times New Roman"/>
          <w:sz w:val="18"/>
          <w:lang w:val="en-US"/>
        </w:rPr>
        <w:t xml:space="preserve"> who will have access to data.</w:t>
      </w:r>
    </w:p>
  </w:footnote>
  <w:footnote w:id="2">
    <w:p w14:paraId="1E1AECE2" w14:textId="27961F34" w:rsidR="00C4187C" w:rsidRPr="004212A3" w:rsidRDefault="004217C0" w:rsidP="000C4BA8">
      <w:pPr>
        <w:pStyle w:val="Testonotaapidipagina"/>
        <w:jc w:val="both"/>
        <w:rPr>
          <w:rFonts w:asciiTheme="minorHAnsi" w:hAnsiTheme="minorHAnsi" w:cs="Times New Roman"/>
          <w:sz w:val="18"/>
          <w:lang w:val="en-US"/>
        </w:rPr>
      </w:pPr>
      <w:r w:rsidRPr="00581AD3">
        <w:rPr>
          <w:rStyle w:val="Rimandonotaapidipagina"/>
          <w:rFonts w:asciiTheme="minorHAnsi" w:hAnsiTheme="minorHAnsi" w:cs="Times New Roman"/>
          <w:sz w:val="18"/>
        </w:rPr>
        <w:footnoteRef/>
      </w:r>
      <w:r w:rsidRPr="00581AD3">
        <w:rPr>
          <w:rFonts w:asciiTheme="minorHAnsi" w:hAnsiTheme="minorHAnsi" w:cs="Times New Roman"/>
          <w:sz w:val="18"/>
          <w:lang w:val="en-US"/>
        </w:rPr>
        <w:t xml:space="preserve"> </w:t>
      </w:r>
      <w:r w:rsidRPr="00581AD3">
        <w:rPr>
          <w:rFonts w:asciiTheme="minorHAnsi" w:hAnsiTheme="minorHAnsi" w:cs="Times New Roman"/>
          <w:color w:val="222222"/>
          <w:sz w:val="18"/>
          <w:lang w:val="en-US"/>
        </w:rPr>
        <w:t xml:space="preserve">Full name of the </w:t>
      </w:r>
      <w:r w:rsidR="00581AD3" w:rsidRPr="00581AD3">
        <w:rPr>
          <w:rFonts w:asciiTheme="minorHAnsi" w:hAnsiTheme="minorHAnsi" w:cs="Times New Roman"/>
          <w:color w:val="222222"/>
          <w:sz w:val="18"/>
          <w:lang w:val="en-US"/>
        </w:rPr>
        <w:t>R</w:t>
      </w:r>
      <w:r w:rsidRPr="00581AD3">
        <w:rPr>
          <w:rFonts w:asciiTheme="minorHAnsi" w:hAnsiTheme="minorHAnsi" w:cs="Times New Roman"/>
          <w:color w:val="222222"/>
          <w:sz w:val="18"/>
          <w:lang w:val="en-US"/>
        </w:rPr>
        <w:t xml:space="preserve">esearch </w:t>
      </w:r>
      <w:r w:rsidR="00581AD3" w:rsidRPr="00581AD3">
        <w:rPr>
          <w:rFonts w:asciiTheme="minorHAnsi" w:hAnsiTheme="minorHAnsi" w:cs="Times New Roman"/>
          <w:color w:val="222222"/>
          <w:sz w:val="18"/>
          <w:lang w:val="en-US"/>
        </w:rPr>
        <w:t>e</w:t>
      </w:r>
      <w:r w:rsidRPr="00581AD3">
        <w:rPr>
          <w:rFonts w:asciiTheme="minorHAnsi" w:hAnsiTheme="minorHAnsi" w:cs="Times New Roman"/>
          <w:color w:val="222222"/>
          <w:sz w:val="18"/>
          <w:lang w:val="en-US"/>
        </w:rPr>
        <w:t>ntity to which the Contact person</w:t>
      </w:r>
      <w:r w:rsidR="00130DD2">
        <w:rPr>
          <w:rFonts w:asciiTheme="minorHAnsi" w:hAnsiTheme="minorHAnsi" w:cs="Times New Roman"/>
          <w:color w:val="222222"/>
          <w:sz w:val="18"/>
          <w:lang w:val="en-US"/>
        </w:rPr>
        <w:t xml:space="preserve"> </w:t>
      </w:r>
      <w:r w:rsidRPr="00581AD3">
        <w:rPr>
          <w:rFonts w:asciiTheme="minorHAnsi" w:hAnsiTheme="minorHAnsi" w:cs="Times New Roman"/>
          <w:color w:val="222222"/>
          <w:sz w:val="18"/>
          <w:lang w:val="en-US"/>
        </w:rPr>
        <w:t>belongs as indicated in the Application</w:t>
      </w:r>
      <w:r w:rsidR="006A45AE">
        <w:rPr>
          <w:rFonts w:asciiTheme="minorHAnsi" w:hAnsiTheme="minorHAnsi" w:cs="Times New Roman"/>
          <w:color w:val="222222"/>
          <w:sz w:val="18"/>
          <w:lang w:val="en-US"/>
        </w:rPr>
        <w:t xml:space="preserve"> form</w:t>
      </w:r>
      <w:r w:rsidRPr="00581AD3">
        <w:rPr>
          <w:rFonts w:asciiTheme="minorHAnsi" w:hAnsiTheme="minorHAnsi" w:cs="Times New Roman"/>
          <w:color w:val="222222"/>
          <w:sz w:val="18"/>
          <w:lang w:val="en-US"/>
        </w:rPr>
        <w:t xml:space="preserve"> fo</w:t>
      </w:r>
      <w:r w:rsidR="00245274">
        <w:rPr>
          <w:rFonts w:asciiTheme="minorHAnsi" w:hAnsiTheme="minorHAnsi" w:cs="Times New Roman"/>
          <w:color w:val="222222"/>
          <w:sz w:val="18"/>
          <w:lang w:val="en-US"/>
        </w:rPr>
        <w:t>r R</w:t>
      </w:r>
      <w:r w:rsidR="0062082C">
        <w:rPr>
          <w:rFonts w:asciiTheme="minorHAnsi" w:hAnsiTheme="minorHAnsi" w:cs="Times New Roman"/>
          <w:color w:val="222222"/>
          <w:sz w:val="18"/>
          <w:lang w:val="en-US"/>
        </w:rPr>
        <w:t>ecognition and the Research P</w:t>
      </w:r>
      <w:r w:rsidRPr="00581AD3">
        <w:rPr>
          <w:rFonts w:asciiTheme="minorHAnsi" w:hAnsiTheme="minorHAnsi" w:cs="Times New Roman"/>
          <w:color w:val="222222"/>
          <w:sz w:val="18"/>
          <w:lang w:val="en-US"/>
        </w:rPr>
        <w:t>roposal</w:t>
      </w:r>
      <w:r w:rsidR="006A45AE">
        <w:rPr>
          <w:rFonts w:asciiTheme="minorHAnsi" w:hAnsiTheme="minorHAnsi" w:cs="Times New Roman"/>
          <w:color w:val="222222"/>
          <w:sz w:val="18"/>
          <w:lang w:val="en-US"/>
        </w:rPr>
        <w:t xml:space="preserve"> application form</w:t>
      </w:r>
      <w:r w:rsidRPr="00581AD3">
        <w:rPr>
          <w:rFonts w:asciiTheme="minorHAnsi" w:hAnsiTheme="minorHAnsi" w:cs="Times New Roman"/>
          <w:color w:val="222222"/>
          <w:sz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 w15:restartNumberingAfterBreak="0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 w15:restartNumberingAfterBreak="0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 w15:restartNumberingAfterBreak="0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2"/>
    <w:rsid w:val="00000B47"/>
    <w:rsid w:val="000016CB"/>
    <w:rsid w:val="00003450"/>
    <w:rsid w:val="00003610"/>
    <w:rsid w:val="000045ED"/>
    <w:rsid w:val="00006D67"/>
    <w:rsid w:val="000073FB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2EA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3EA0"/>
    <w:rsid w:val="000443E7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296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87367"/>
    <w:rsid w:val="00090270"/>
    <w:rsid w:val="00091D06"/>
    <w:rsid w:val="00094235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B7373"/>
    <w:rsid w:val="000C2F35"/>
    <w:rsid w:val="000C3992"/>
    <w:rsid w:val="000C430F"/>
    <w:rsid w:val="000C48EF"/>
    <w:rsid w:val="000C4BA8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24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3293"/>
    <w:rsid w:val="00124EE2"/>
    <w:rsid w:val="00124FA7"/>
    <w:rsid w:val="00127BD0"/>
    <w:rsid w:val="00130DD2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4FC6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3A63"/>
    <w:rsid w:val="00174E99"/>
    <w:rsid w:val="0018294B"/>
    <w:rsid w:val="001847C1"/>
    <w:rsid w:val="00184814"/>
    <w:rsid w:val="001848AF"/>
    <w:rsid w:val="00184DA1"/>
    <w:rsid w:val="00184FED"/>
    <w:rsid w:val="001858EA"/>
    <w:rsid w:val="001866AE"/>
    <w:rsid w:val="0018706F"/>
    <w:rsid w:val="00187604"/>
    <w:rsid w:val="00190B71"/>
    <w:rsid w:val="00190D5D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6778"/>
    <w:rsid w:val="001B6954"/>
    <w:rsid w:val="001C1A69"/>
    <w:rsid w:val="001C5218"/>
    <w:rsid w:val="001C5659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1F768C"/>
    <w:rsid w:val="001F7D3E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27CBF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5274"/>
    <w:rsid w:val="00246AD9"/>
    <w:rsid w:val="0024718A"/>
    <w:rsid w:val="002477FA"/>
    <w:rsid w:val="0025022C"/>
    <w:rsid w:val="002508BC"/>
    <w:rsid w:val="002511D5"/>
    <w:rsid w:val="002517F7"/>
    <w:rsid w:val="002528A7"/>
    <w:rsid w:val="00253112"/>
    <w:rsid w:val="00253AC9"/>
    <w:rsid w:val="00254A5F"/>
    <w:rsid w:val="0025576F"/>
    <w:rsid w:val="0025696E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148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0D03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69D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2A3"/>
    <w:rsid w:val="004217C0"/>
    <w:rsid w:val="00421D19"/>
    <w:rsid w:val="004223B1"/>
    <w:rsid w:val="004224AC"/>
    <w:rsid w:val="00422676"/>
    <w:rsid w:val="00422785"/>
    <w:rsid w:val="00422B9F"/>
    <w:rsid w:val="004246F6"/>
    <w:rsid w:val="00424FD8"/>
    <w:rsid w:val="00425153"/>
    <w:rsid w:val="00425C12"/>
    <w:rsid w:val="00426F3E"/>
    <w:rsid w:val="00427845"/>
    <w:rsid w:val="00431239"/>
    <w:rsid w:val="004319B3"/>
    <w:rsid w:val="00432CF1"/>
    <w:rsid w:val="004332AA"/>
    <w:rsid w:val="0043388C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1778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77457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584"/>
    <w:rsid w:val="004B7614"/>
    <w:rsid w:val="004C027E"/>
    <w:rsid w:val="004C03CB"/>
    <w:rsid w:val="004C2D98"/>
    <w:rsid w:val="004C379D"/>
    <w:rsid w:val="004C4885"/>
    <w:rsid w:val="004C5C0C"/>
    <w:rsid w:val="004D03C1"/>
    <w:rsid w:val="004D0AA6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1AD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4901"/>
    <w:rsid w:val="005F5954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082C"/>
    <w:rsid w:val="0062145C"/>
    <w:rsid w:val="00621833"/>
    <w:rsid w:val="0062362A"/>
    <w:rsid w:val="00623807"/>
    <w:rsid w:val="00624010"/>
    <w:rsid w:val="00624179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03A4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3FF5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5AE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CD"/>
    <w:rsid w:val="00734ADD"/>
    <w:rsid w:val="00735E8B"/>
    <w:rsid w:val="00736929"/>
    <w:rsid w:val="00741A0C"/>
    <w:rsid w:val="0074218D"/>
    <w:rsid w:val="00744391"/>
    <w:rsid w:val="00744B43"/>
    <w:rsid w:val="007473F1"/>
    <w:rsid w:val="00747CC4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87E01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2CB"/>
    <w:rsid w:val="007A5C8E"/>
    <w:rsid w:val="007A5F83"/>
    <w:rsid w:val="007A650B"/>
    <w:rsid w:val="007A6AD2"/>
    <w:rsid w:val="007B1AFA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50B4"/>
    <w:rsid w:val="007C6976"/>
    <w:rsid w:val="007C6984"/>
    <w:rsid w:val="007C6F83"/>
    <w:rsid w:val="007D05D1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5B14"/>
    <w:rsid w:val="00877029"/>
    <w:rsid w:val="00883A50"/>
    <w:rsid w:val="00884635"/>
    <w:rsid w:val="008858EA"/>
    <w:rsid w:val="0088666A"/>
    <w:rsid w:val="00887696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07DB6"/>
    <w:rsid w:val="00912DDC"/>
    <w:rsid w:val="009132F3"/>
    <w:rsid w:val="00917BB0"/>
    <w:rsid w:val="009201F5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8C0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B13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7"/>
    <w:rsid w:val="009F7DAC"/>
    <w:rsid w:val="00A00D4C"/>
    <w:rsid w:val="00A011A8"/>
    <w:rsid w:val="00A0132B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34E5"/>
    <w:rsid w:val="00A24751"/>
    <w:rsid w:val="00A252A0"/>
    <w:rsid w:val="00A253B6"/>
    <w:rsid w:val="00A266B7"/>
    <w:rsid w:val="00A26761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668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A723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40ED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24A"/>
    <w:rsid w:val="00B043ED"/>
    <w:rsid w:val="00B05B21"/>
    <w:rsid w:val="00B100E3"/>
    <w:rsid w:val="00B118F1"/>
    <w:rsid w:val="00B11FC1"/>
    <w:rsid w:val="00B128F9"/>
    <w:rsid w:val="00B13C3F"/>
    <w:rsid w:val="00B14CC5"/>
    <w:rsid w:val="00B176E0"/>
    <w:rsid w:val="00B20A9D"/>
    <w:rsid w:val="00B215DC"/>
    <w:rsid w:val="00B222A3"/>
    <w:rsid w:val="00B231FD"/>
    <w:rsid w:val="00B23535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7E2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6E3C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26A0B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4187C"/>
    <w:rsid w:val="00C42B39"/>
    <w:rsid w:val="00C44884"/>
    <w:rsid w:val="00C45542"/>
    <w:rsid w:val="00C4655B"/>
    <w:rsid w:val="00C466BB"/>
    <w:rsid w:val="00C47636"/>
    <w:rsid w:val="00C5099A"/>
    <w:rsid w:val="00C50A55"/>
    <w:rsid w:val="00C53159"/>
    <w:rsid w:val="00C53567"/>
    <w:rsid w:val="00C54633"/>
    <w:rsid w:val="00C55524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846"/>
    <w:rsid w:val="00CB1FA0"/>
    <w:rsid w:val="00CB26F8"/>
    <w:rsid w:val="00CB294C"/>
    <w:rsid w:val="00CB43C1"/>
    <w:rsid w:val="00CB4D11"/>
    <w:rsid w:val="00CB5180"/>
    <w:rsid w:val="00CB5E08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42"/>
    <w:rsid w:val="00CE3CDC"/>
    <w:rsid w:val="00CE4585"/>
    <w:rsid w:val="00CE4C87"/>
    <w:rsid w:val="00CE4DFC"/>
    <w:rsid w:val="00CE7BA4"/>
    <w:rsid w:val="00CF00C0"/>
    <w:rsid w:val="00CF00E4"/>
    <w:rsid w:val="00CF160F"/>
    <w:rsid w:val="00CF2F39"/>
    <w:rsid w:val="00CF4347"/>
    <w:rsid w:val="00CF435A"/>
    <w:rsid w:val="00CF67CD"/>
    <w:rsid w:val="00CF7BA1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038C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4F7C"/>
    <w:rsid w:val="00D85AF8"/>
    <w:rsid w:val="00D85C64"/>
    <w:rsid w:val="00D85EFB"/>
    <w:rsid w:val="00D877BB"/>
    <w:rsid w:val="00D928D6"/>
    <w:rsid w:val="00D93EC4"/>
    <w:rsid w:val="00D940C8"/>
    <w:rsid w:val="00D94137"/>
    <w:rsid w:val="00D9446D"/>
    <w:rsid w:val="00D9483C"/>
    <w:rsid w:val="00D949BC"/>
    <w:rsid w:val="00D9568E"/>
    <w:rsid w:val="00DA0178"/>
    <w:rsid w:val="00DA04B2"/>
    <w:rsid w:val="00DA3953"/>
    <w:rsid w:val="00DA39BD"/>
    <w:rsid w:val="00DA4283"/>
    <w:rsid w:val="00DA4309"/>
    <w:rsid w:val="00DA556A"/>
    <w:rsid w:val="00DA5725"/>
    <w:rsid w:val="00DA635C"/>
    <w:rsid w:val="00DA6FCD"/>
    <w:rsid w:val="00DB0231"/>
    <w:rsid w:val="00DB1770"/>
    <w:rsid w:val="00DB7563"/>
    <w:rsid w:val="00DB7584"/>
    <w:rsid w:val="00DC21BA"/>
    <w:rsid w:val="00DC2CA0"/>
    <w:rsid w:val="00DC44D7"/>
    <w:rsid w:val="00DC5EF8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2D3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04FC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42C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D0E"/>
    <w:rsid w:val="00E93F54"/>
    <w:rsid w:val="00E94238"/>
    <w:rsid w:val="00E94FCE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2EFB"/>
    <w:rsid w:val="00EB35C6"/>
    <w:rsid w:val="00EB3B72"/>
    <w:rsid w:val="00EB471C"/>
    <w:rsid w:val="00EB51AE"/>
    <w:rsid w:val="00EB776C"/>
    <w:rsid w:val="00EC00B1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B7B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179"/>
    <w:rsid w:val="00F249C0"/>
    <w:rsid w:val="00F24D06"/>
    <w:rsid w:val="00F26329"/>
    <w:rsid w:val="00F266BE"/>
    <w:rsid w:val="00F27099"/>
    <w:rsid w:val="00F27515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57784"/>
    <w:rsid w:val="00F60381"/>
    <w:rsid w:val="00F603EC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67745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4AA7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E766F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  <w15:docId w15:val="{69EA4690-D9F7-4C76-9015-B2F251EA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  <w:style w:type="character" w:customStyle="1" w:styleId="tlid-translation">
    <w:name w:val="tlid-translation"/>
    <w:basedOn w:val="Carpredefinitoparagrafo"/>
    <w:rsid w:val="00C26A0B"/>
  </w:style>
  <w:style w:type="character" w:customStyle="1" w:styleId="seocontent">
    <w:name w:val="seocontent"/>
    <w:basedOn w:val="Carpredefinitoparagrafo"/>
    <w:rsid w:val="00C26A0B"/>
  </w:style>
  <w:style w:type="character" w:customStyle="1" w:styleId="alt-edited">
    <w:name w:val="alt-edited"/>
    <w:basedOn w:val="Carpredefinitoparagrafo"/>
    <w:rsid w:val="00C2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ista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87DB-CEC3-4682-80DD-D22A66FD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integrativa dei referenti</vt:lpstr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integrativa dei referenti</dc:title>
  <dc:creator>istat</dc:creator>
  <cp:lastPrinted>2020-09-21T14:39:00Z</cp:lastPrinted>
  <dcterms:created xsi:type="dcterms:W3CDTF">2020-09-29T07:03:00Z</dcterms:created>
  <dcterms:modified xsi:type="dcterms:W3CDTF">2020-09-29T07:35:00Z</dcterms:modified>
</cp:coreProperties>
</file>