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3D" w:rsidRDefault="00F23E93" w:rsidP="00462E3D">
      <w:pPr>
        <w:pStyle w:val="Titolo"/>
        <w:jc w:val="center"/>
        <w:rPr>
          <w:color w:val="1F487C"/>
        </w:rPr>
      </w:pPr>
      <w:r>
        <w:rPr>
          <w:rFonts w:ascii="Trebuchet MS" w:hAnsi="Trebuchet MS"/>
          <w:color w:val="1F487C"/>
        </w:rPr>
        <w:t>Regole per il rilascio dell’outpu</w:t>
      </w:r>
      <w:r>
        <w:rPr>
          <w:color w:val="1F487C"/>
        </w:rPr>
        <w:t>t</w:t>
      </w:r>
      <w:r w:rsidR="00462E3D">
        <w:rPr>
          <w:rStyle w:val="Rimandonotaapidipagina"/>
          <w:color w:val="1F487C"/>
        </w:rPr>
        <w:footnoteReference w:id="1"/>
      </w:r>
    </w:p>
    <w:p w:rsidR="00FA70AC" w:rsidRDefault="00FA70AC">
      <w:pPr>
        <w:pStyle w:val="Corpotesto"/>
        <w:rPr>
          <w:b/>
          <w:sz w:val="20"/>
        </w:rPr>
      </w:pPr>
    </w:p>
    <w:p w:rsidR="00FA70AC" w:rsidRDefault="00FA70AC">
      <w:pPr>
        <w:pStyle w:val="Corpotesto"/>
        <w:rPr>
          <w:b/>
          <w:sz w:val="20"/>
        </w:rPr>
      </w:pPr>
    </w:p>
    <w:p w:rsidR="00FA70AC" w:rsidRDefault="00FA70AC">
      <w:pPr>
        <w:pStyle w:val="Corpotesto"/>
        <w:rPr>
          <w:b/>
          <w:sz w:val="20"/>
        </w:rPr>
      </w:pPr>
    </w:p>
    <w:p w:rsidR="00FA70AC" w:rsidRDefault="00FA70AC">
      <w:pPr>
        <w:pStyle w:val="Corpotesto"/>
        <w:spacing w:before="9"/>
        <w:rPr>
          <w:b/>
          <w:sz w:val="17"/>
        </w:rPr>
      </w:pPr>
    </w:p>
    <w:p w:rsidR="00FA70AC" w:rsidRDefault="00F23E93">
      <w:pPr>
        <w:pStyle w:val="Titolo1"/>
      </w:pPr>
      <w:r>
        <w:t>Regole specifiche per i tipi di output più frequenti</w:t>
      </w: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spacing w:before="167"/>
        <w:ind w:hanging="361"/>
        <w:jc w:val="both"/>
      </w:pPr>
      <w:r>
        <w:t>Statistiche descrittive e</w:t>
      </w:r>
      <w:r>
        <w:rPr>
          <w:spacing w:val="-6"/>
        </w:rPr>
        <w:t xml:space="preserve"> </w:t>
      </w:r>
      <w:r>
        <w:t>tabelle</w:t>
      </w:r>
    </w:p>
    <w:p w:rsidR="00FA70AC" w:rsidRDefault="00F23E93" w:rsidP="00E0143B">
      <w:pPr>
        <w:pStyle w:val="Corpotesto"/>
        <w:spacing w:before="106" w:line="276" w:lineRule="auto"/>
        <w:ind w:left="578" w:right="333"/>
        <w:jc w:val="both"/>
      </w:pPr>
      <w:r>
        <w:t xml:space="preserve">Ciascun valore riportato nelle tabelle o nelle statistiche descrittive in genere, deve essere riferito ad almeno </w:t>
      </w:r>
      <w:proofErr w:type="gramStart"/>
      <w:r>
        <w:t>10</w:t>
      </w:r>
      <w:proofErr w:type="gramEnd"/>
      <w:r>
        <w:t xml:space="preserve"> unità statistiche.</w:t>
      </w:r>
    </w:p>
    <w:p w:rsidR="00FA70AC" w:rsidRDefault="00F23E93" w:rsidP="00E0143B">
      <w:pPr>
        <w:pStyle w:val="Corpotesto"/>
        <w:ind w:left="578"/>
        <w:jc w:val="both"/>
      </w:pPr>
      <w:r>
        <w:t>In particolare:</w:t>
      </w:r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line="276" w:lineRule="auto"/>
        <w:ind w:right="333"/>
        <w:jc w:val="both"/>
        <w:rPr>
          <w:sz w:val="24"/>
        </w:rPr>
      </w:pPr>
      <w:r>
        <w:rPr>
          <w:sz w:val="24"/>
        </w:rPr>
        <w:t xml:space="preserve">statistiche descrittive che riportino dati puntuali sulle singole unità (ad </w:t>
      </w:r>
      <w:proofErr w:type="gramStart"/>
      <w:r>
        <w:rPr>
          <w:sz w:val="24"/>
        </w:rPr>
        <w:t>esempio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massimo</w:t>
      </w:r>
      <w:proofErr w:type="gramEnd"/>
      <w:r>
        <w:rPr>
          <w:sz w:val="24"/>
        </w:rPr>
        <w:t xml:space="preserve"> e minimo per variabili continue) non possono essere</w:t>
      </w:r>
      <w:r>
        <w:rPr>
          <w:spacing w:val="-10"/>
          <w:sz w:val="24"/>
        </w:rPr>
        <w:t xml:space="preserve"> </w:t>
      </w:r>
      <w:r>
        <w:rPr>
          <w:sz w:val="24"/>
        </w:rPr>
        <w:t>rilasciate;</w:t>
      </w:r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before="0" w:line="276" w:lineRule="auto"/>
        <w:ind w:right="328"/>
        <w:jc w:val="both"/>
        <w:rPr>
          <w:sz w:val="24"/>
        </w:rPr>
      </w:pPr>
      <w:proofErr w:type="gramStart"/>
      <w:r>
        <w:rPr>
          <w:sz w:val="24"/>
        </w:rPr>
        <w:t>moda</w:t>
      </w:r>
      <w:proofErr w:type="gram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minimo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massimo:</w:t>
      </w:r>
      <w:r>
        <w:rPr>
          <w:spacing w:val="-14"/>
          <w:sz w:val="24"/>
        </w:rPr>
        <w:t xml:space="preserve"> </w:t>
      </w:r>
      <w:r>
        <w:rPr>
          <w:sz w:val="24"/>
        </w:rPr>
        <w:t>possono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rilasciati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modalità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individuano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3"/>
          <w:sz w:val="24"/>
        </w:rPr>
        <w:t xml:space="preserve"> </w:t>
      </w:r>
      <w:r>
        <w:rPr>
          <w:sz w:val="24"/>
        </w:rPr>
        <w:t>assunte da alm</w:t>
      </w:r>
      <w:r>
        <w:rPr>
          <w:sz w:val="24"/>
        </w:rPr>
        <w:t>eno 10</w:t>
      </w:r>
      <w:r>
        <w:rPr>
          <w:spacing w:val="-4"/>
          <w:sz w:val="24"/>
        </w:rPr>
        <w:t xml:space="preserve"> </w:t>
      </w:r>
      <w:r>
        <w:rPr>
          <w:sz w:val="24"/>
        </w:rPr>
        <w:t>unità;</w:t>
      </w:r>
      <w:bookmarkStart w:id="0" w:name="_GoBack"/>
      <w:bookmarkEnd w:id="0"/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before="0" w:line="276" w:lineRule="auto"/>
        <w:ind w:right="330"/>
        <w:jc w:val="both"/>
        <w:rPr>
          <w:sz w:val="24"/>
        </w:rPr>
      </w:pPr>
      <w:proofErr w:type="gramStart"/>
      <w:r>
        <w:rPr>
          <w:sz w:val="24"/>
        </w:rPr>
        <w:t>quantili</w:t>
      </w:r>
      <w:proofErr w:type="gramEnd"/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mediana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considerata</w:t>
      </w:r>
      <w:r>
        <w:rPr>
          <w:spacing w:val="-13"/>
          <w:sz w:val="24"/>
        </w:rPr>
        <w:t xml:space="preserve"> </w:t>
      </w:r>
      <w:r>
        <w:rPr>
          <w:sz w:val="24"/>
        </w:rPr>
        <w:t>rilasciabile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riferita</w:t>
      </w:r>
      <w:r>
        <w:rPr>
          <w:spacing w:val="-12"/>
          <w:sz w:val="24"/>
        </w:rPr>
        <w:t xml:space="preserve"> </w:t>
      </w:r>
      <w:r>
        <w:rPr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almeno</w:t>
      </w:r>
      <w:r>
        <w:rPr>
          <w:spacing w:val="-13"/>
          <w:sz w:val="24"/>
        </w:rPr>
        <w:t xml:space="preserve"> </w:t>
      </w:r>
      <w:r>
        <w:rPr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z w:val="24"/>
        </w:rPr>
        <w:t>unità; gli altri quantili non sono rilasciati salvo casi particolari da</w:t>
      </w:r>
      <w:r>
        <w:rPr>
          <w:spacing w:val="-12"/>
          <w:sz w:val="24"/>
        </w:rPr>
        <w:t xml:space="preserve"> </w:t>
      </w:r>
      <w:r>
        <w:rPr>
          <w:sz w:val="24"/>
        </w:rPr>
        <w:t>concordare;</w:t>
      </w:r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before="0" w:line="276" w:lineRule="auto"/>
        <w:ind w:right="325"/>
        <w:jc w:val="both"/>
        <w:rPr>
          <w:sz w:val="24"/>
        </w:rPr>
      </w:pPr>
      <w:proofErr w:type="gramStart"/>
      <w:r>
        <w:rPr>
          <w:sz w:val="24"/>
        </w:rPr>
        <w:t>medie</w:t>
      </w:r>
      <w:proofErr w:type="gramEnd"/>
      <w:r>
        <w:rPr>
          <w:sz w:val="24"/>
        </w:rPr>
        <w:t>, rapporti e indicatori: questi output devono essere presentati nella loro forma disaggregata (ad esempio per le medie e i rapporti: separare numeratore e denominatore; medie di variabili dicotomiche: presentare anche il complemento ecc.); ciascun ele</w:t>
      </w:r>
      <w:r>
        <w:rPr>
          <w:sz w:val="24"/>
        </w:rPr>
        <w:t>mento deve essere</w:t>
      </w:r>
      <w:r>
        <w:rPr>
          <w:spacing w:val="-4"/>
          <w:sz w:val="24"/>
        </w:rPr>
        <w:t xml:space="preserve"> </w:t>
      </w:r>
      <w:r>
        <w:rPr>
          <w:sz w:val="24"/>
        </w:rPr>
        <w:t>corredato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unità</w:t>
      </w:r>
      <w:r>
        <w:rPr>
          <w:spacing w:val="-4"/>
          <w:sz w:val="24"/>
        </w:rPr>
        <w:t xml:space="preserve"> </w:t>
      </w:r>
      <w:r>
        <w:rPr>
          <w:sz w:val="24"/>
        </w:rPr>
        <w:t>(almeno</w:t>
      </w:r>
      <w:r>
        <w:rPr>
          <w:spacing w:val="-3"/>
          <w:sz w:val="24"/>
        </w:rPr>
        <w:t xml:space="preserve"> </w:t>
      </w:r>
      <w:r>
        <w:rPr>
          <w:sz w:val="24"/>
        </w:rPr>
        <w:t>10)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concorrono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determinarne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valore;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ciò vale anche per eventuali complementi, anch’essi da presentare in forma esplicita (ad esempio se un indicatore riporta il valore del 95%, si deve poter </w:t>
      </w:r>
      <w:r>
        <w:rPr>
          <w:sz w:val="24"/>
        </w:rPr>
        <w:t>verificare che anche il 5% corrisponda ad almeno 10 unità; stessa cosa per le medie delle variabili dicotomiche</w:t>
      </w:r>
      <w:r>
        <w:rPr>
          <w:spacing w:val="-11"/>
          <w:sz w:val="24"/>
        </w:rPr>
        <w:t xml:space="preserve"> </w:t>
      </w:r>
      <w:r>
        <w:rPr>
          <w:sz w:val="24"/>
        </w:rPr>
        <w:t>ecc.);</w:t>
      </w:r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before="74" w:line="276" w:lineRule="auto"/>
        <w:ind w:right="332"/>
        <w:jc w:val="both"/>
        <w:rPr>
          <w:sz w:val="24"/>
        </w:rPr>
      </w:pPr>
      <w:proofErr w:type="gramStart"/>
      <w:r>
        <w:rPr>
          <w:sz w:val="24"/>
        </w:rPr>
        <w:t>tabelle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intensità: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utenti</w:t>
      </w:r>
      <w:r>
        <w:rPr>
          <w:spacing w:val="-10"/>
          <w:sz w:val="24"/>
        </w:rPr>
        <w:t xml:space="preserve"> </w:t>
      </w:r>
      <w:r>
        <w:rPr>
          <w:sz w:val="24"/>
        </w:rPr>
        <w:t>devono</w:t>
      </w:r>
      <w:r>
        <w:rPr>
          <w:spacing w:val="-8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numero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unità</w:t>
      </w:r>
      <w:r>
        <w:rPr>
          <w:spacing w:val="-10"/>
          <w:sz w:val="24"/>
        </w:rPr>
        <w:t xml:space="preserve"> </w:t>
      </w:r>
      <w:r>
        <w:rPr>
          <w:sz w:val="24"/>
        </w:rPr>
        <w:t>(almeno</w:t>
      </w:r>
      <w:r>
        <w:rPr>
          <w:spacing w:val="-7"/>
          <w:sz w:val="24"/>
        </w:rPr>
        <w:t xml:space="preserve"> </w:t>
      </w:r>
      <w:r>
        <w:rPr>
          <w:sz w:val="24"/>
        </w:rPr>
        <w:t>10)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concorrono a determinare il valore di ciascuna cella (abbinare la relativa tabella di</w:t>
      </w:r>
      <w:r>
        <w:rPr>
          <w:spacing w:val="-17"/>
          <w:sz w:val="24"/>
        </w:rPr>
        <w:t xml:space="preserve"> </w:t>
      </w:r>
      <w:r>
        <w:rPr>
          <w:sz w:val="24"/>
        </w:rPr>
        <w:t>frequenza);</w:t>
      </w:r>
    </w:p>
    <w:p w:rsidR="00FA70AC" w:rsidRDefault="00F23E93" w:rsidP="00E0143B">
      <w:pPr>
        <w:pStyle w:val="Paragrafoelenco"/>
        <w:numPr>
          <w:ilvl w:val="1"/>
          <w:numId w:val="8"/>
        </w:numPr>
        <w:tabs>
          <w:tab w:val="left" w:pos="599"/>
        </w:tabs>
        <w:spacing w:before="3" w:line="273" w:lineRule="auto"/>
        <w:ind w:right="337"/>
        <w:jc w:val="both"/>
        <w:rPr>
          <w:sz w:val="24"/>
        </w:rPr>
      </w:pPr>
      <w:proofErr w:type="gramStart"/>
      <w:r>
        <w:rPr>
          <w:sz w:val="24"/>
        </w:rPr>
        <w:t>tabelle</w:t>
      </w:r>
      <w:proofErr w:type="gramEnd"/>
      <w:r>
        <w:rPr>
          <w:sz w:val="24"/>
        </w:rPr>
        <w:t xml:space="preserve"> di frequenza: non sono in ogni caso rilasciate tabelle con numerosità di cella inferiore </w:t>
      </w:r>
      <w:r>
        <w:rPr>
          <w:sz w:val="24"/>
        </w:rPr>
        <w:t>alle 10 unità non</w:t>
      </w:r>
      <w:r>
        <w:rPr>
          <w:spacing w:val="-3"/>
          <w:sz w:val="24"/>
        </w:rPr>
        <w:t xml:space="preserve"> </w:t>
      </w:r>
      <w:r>
        <w:rPr>
          <w:sz w:val="24"/>
        </w:rPr>
        <w:t>pesate.</w:t>
      </w:r>
    </w:p>
    <w:p w:rsidR="00FA70AC" w:rsidRDefault="00FA70AC" w:rsidP="00E0143B">
      <w:pPr>
        <w:pStyle w:val="Corpotesto"/>
        <w:jc w:val="both"/>
      </w:pPr>
    </w:p>
    <w:p w:rsidR="00FA70AC" w:rsidRDefault="00FA70AC" w:rsidP="00E0143B">
      <w:pPr>
        <w:pStyle w:val="Corpotesto"/>
        <w:spacing w:before="4"/>
        <w:jc w:val="both"/>
        <w:rPr>
          <w:sz w:val="20"/>
        </w:rPr>
      </w:pP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ind w:hanging="361"/>
        <w:jc w:val="both"/>
      </w:pPr>
      <w:r>
        <w:t>Grafici sulle</w:t>
      </w:r>
      <w:r>
        <w:rPr>
          <w:spacing w:val="-1"/>
        </w:rPr>
        <w:t xml:space="preserve"> </w:t>
      </w:r>
      <w:r>
        <w:t>variabili</w:t>
      </w:r>
    </w:p>
    <w:p w:rsidR="00462E3D" w:rsidRDefault="00F23E93" w:rsidP="00E0143B">
      <w:pPr>
        <w:pStyle w:val="Corpotesto"/>
        <w:spacing w:before="106" w:line="276" w:lineRule="auto"/>
        <w:ind w:left="578" w:right="328"/>
        <w:jc w:val="both"/>
      </w:pPr>
      <w:r>
        <w:t>I grafici su variabili non continue devono essere corredati dalla corrispondente tabella di valori che rappresentano; questa sarà valutata secondo quanto specificato al punto precedente. I grafici su vari</w:t>
      </w:r>
      <w:r>
        <w:t>abili continue devono essere salvati come immagini e privati dei valori in ascissa.</w:t>
      </w:r>
    </w:p>
    <w:p w:rsidR="00462E3D" w:rsidRDefault="00462E3D" w:rsidP="00E0143B">
      <w:pPr>
        <w:jc w:val="both"/>
        <w:rPr>
          <w:sz w:val="24"/>
          <w:szCs w:val="24"/>
        </w:rPr>
      </w:pPr>
      <w:r>
        <w:br w:type="page"/>
      </w: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spacing w:before="163"/>
        <w:ind w:hanging="361"/>
        <w:jc w:val="both"/>
      </w:pPr>
      <w:r>
        <w:lastRenderedPageBreak/>
        <w:t>Regressioni</w:t>
      </w:r>
    </w:p>
    <w:p w:rsidR="00FA70AC" w:rsidRDefault="00F23E93" w:rsidP="007C6825">
      <w:pPr>
        <w:pStyle w:val="Corpotesto"/>
        <w:spacing w:before="120" w:after="120"/>
        <w:ind w:left="578"/>
        <w:jc w:val="both"/>
      </w:pPr>
      <w:r>
        <w:t>Possono essere rilasciati i seguenti output:</w:t>
      </w:r>
    </w:p>
    <w:p w:rsidR="00FA70AC" w:rsidRDefault="00F23E93" w:rsidP="00E0143B">
      <w:pPr>
        <w:pStyle w:val="Paragrafoelenco"/>
        <w:numPr>
          <w:ilvl w:val="0"/>
          <w:numId w:val="7"/>
        </w:numPr>
        <w:tabs>
          <w:tab w:val="left" w:pos="927"/>
        </w:tabs>
        <w:spacing w:line="276" w:lineRule="auto"/>
        <w:ind w:right="230"/>
        <w:jc w:val="both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parametri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stimati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numero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superiore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quello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variabili</w:t>
      </w:r>
      <w:r>
        <w:rPr>
          <w:spacing w:val="-9"/>
          <w:sz w:val="24"/>
        </w:rPr>
        <w:t xml:space="preserve"> </w:t>
      </w:r>
      <w:r>
        <w:rPr>
          <w:sz w:val="24"/>
        </w:rPr>
        <w:t>esplicative,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siano verificate tutte l</w:t>
      </w:r>
      <w:r>
        <w:rPr>
          <w:sz w:val="24"/>
        </w:rPr>
        <w:t>e condizioni appresso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specificate: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13"/>
        </w:tabs>
        <w:spacing w:before="1" w:line="276" w:lineRule="auto"/>
        <w:ind w:right="226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numero complessivo di osservazioni deve eccedere il numero di variabili esplicative di almeno 100</w:t>
      </w:r>
      <w:r>
        <w:rPr>
          <w:spacing w:val="-2"/>
          <w:sz w:val="24"/>
        </w:rPr>
        <w:t xml:space="preserve"> </w:t>
      </w:r>
      <w:r>
        <w:rPr>
          <w:sz w:val="24"/>
        </w:rPr>
        <w:t>unità;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13"/>
        </w:tabs>
        <w:spacing w:before="0" w:line="278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tra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variabili</w:t>
      </w:r>
      <w:r>
        <w:rPr>
          <w:spacing w:val="-6"/>
          <w:sz w:val="24"/>
        </w:rPr>
        <w:t xml:space="preserve"> </w:t>
      </w:r>
      <w:r>
        <w:rPr>
          <w:sz w:val="24"/>
        </w:rPr>
        <w:t>esplicative</w:t>
      </w:r>
      <w:r>
        <w:rPr>
          <w:spacing w:val="-10"/>
          <w:sz w:val="24"/>
        </w:rPr>
        <w:t xml:space="preserve"> </w:t>
      </w:r>
      <w:r>
        <w:rPr>
          <w:sz w:val="24"/>
        </w:rPr>
        <w:t>occorre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almeno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variabile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7"/>
          <w:sz w:val="24"/>
        </w:rPr>
        <w:t xml:space="preserve"> </w:t>
      </w:r>
      <w:r>
        <w:rPr>
          <w:sz w:val="24"/>
        </w:rPr>
        <w:t>abbiano senso le operazioni di somma, differenza, prodotto e</w:t>
      </w:r>
      <w:r>
        <w:rPr>
          <w:spacing w:val="-11"/>
          <w:sz w:val="24"/>
        </w:rPr>
        <w:t xml:space="preserve"> </w:t>
      </w:r>
      <w:r>
        <w:rPr>
          <w:sz w:val="24"/>
        </w:rPr>
        <w:t>quoziente;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13"/>
        </w:tabs>
        <w:spacing w:before="0" w:line="278" w:lineRule="auto"/>
        <w:ind w:left="1208" w:right="232" w:hanging="284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osservazioni su tutti i dati debbono essere riferite ad almeno 100 unità di analisi differenti.</w:t>
      </w:r>
    </w:p>
    <w:p w:rsidR="00FA70AC" w:rsidRDefault="00F23E93" w:rsidP="007C6825">
      <w:pPr>
        <w:pStyle w:val="Paragrafoelenco"/>
        <w:numPr>
          <w:ilvl w:val="0"/>
          <w:numId w:val="7"/>
        </w:numPr>
        <w:tabs>
          <w:tab w:val="left" w:pos="927"/>
        </w:tabs>
        <w:spacing w:before="120" w:after="120"/>
        <w:ind w:left="930" w:hanging="284"/>
        <w:jc w:val="both"/>
        <w:rPr>
          <w:sz w:val="24"/>
        </w:rPr>
      </w:pPr>
      <w:r>
        <w:rPr>
          <w:i/>
          <w:sz w:val="24"/>
        </w:rPr>
        <w:t>Diagrammi sulla corretta specificazione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modello</w:t>
      </w:r>
      <w:r>
        <w:rPr>
          <w:sz w:val="24"/>
        </w:rPr>
        <w:t>: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spacing w:before="36"/>
        <w:ind w:left="1255" w:hanging="330"/>
        <w:jc w:val="both"/>
        <w:rPr>
          <w:sz w:val="24"/>
        </w:rPr>
      </w:pPr>
      <w:proofErr w:type="gramStart"/>
      <w:r>
        <w:rPr>
          <w:sz w:val="24"/>
        </w:rPr>
        <w:t>l’</w:t>
      </w:r>
      <w:proofErr w:type="gramEnd"/>
      <w:r>
        <w:rPr>
          <w:i/>
          <w:sz w:val="24"/>
        </w:rPr>
        <w:t>istogramma dei residui</w:t>
      </w:r>
      <w:r>
        <w:rPr>
          <w:sz w:val="24"/>
        </w:rPr>
        <w:t>, privat</w:t>
      </w:r>
      <w:r>
        <w:rPr>
          <w:sz w:val="24"/>
        </w:rPr>
        <w:t>o dei valori in</w:t>
      </w:r>
      <w:r>
        <w:rPr>
          <w:spacing w:val="2"/>
          <w:sz w:val="24"/>
        </w:rPr>
        <w:t xml:space="preserve"> </w:t>
      </w:r>
      <w:r>
        <w:rPr>
          <w:sz w:val="24"/>
        </w:rPr>
        <w:t>ascissa;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spacing w:before="45"/>
        <w:ind w:left="1255" w:hanging="330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diagramma della </w:t>
      </w:r>
      <w:r>
        <w:rPr>
          <w:i/>
          <w:sz w:val="24"/>
        </w:rPr>
        <w:t>densità dei residui</w:t>
      </w:r>
      <w:r>
        <w:rPr>
          <w:sz w:val="24"/>
        </w:rPr>
        <w:t>, privato dei valori in</w:t>
      </w:r>
      <w:r>
        <w:rPr>
          <w:spacing w:val="-8"/>
          <w:sz w:val="24"/>
        </w:rPr>
        <w:t xml:space="preserve"> </w:t>
      </w:r>
      <w:r>
        <w:rPr>
          <w:sz w:val="24"/>
        </w:rPr>
        <w:t>ascissa;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ind w:left="1255" w:hanging="330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Q-Q plot dei residui, privato dei valori di ascisse e</w:t>
      </w:r>
      <w:r>
        <w:rPr>
          <w:spacing w:val="-7"/>
          <w:sz w:val="24"/>
        </w:rPr>
        <w:t xml:space="preserve"> </w:t>
      </w:r>
      <w:r>
        <w:rPr>
          <w:sz w:val="24"/>
        </w:rPr>
        <w:t>ordinate;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spacing w:before="46"/>
        <w:ind w:left="1255" w:hanging="330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P-P plot dei</w:t>
      </w:r>
      <w:r>
        <w:rPr>
          <w:spacing w:val="-3"/>
          <w:sz w:val="24"/>
        </w:rPr>
        <w:t xml:space="preserve"> </w:t>
      </w:r>
      <w:r>
        <w:rPr>
          <w:sz w:val="24"/>
        </w:rPr>
        <w:t>residui;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spacing w:line="276" w:lineRule="auto"/>
        <w:ind w:left="1255" w:right="233" w:hanging="329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diagramma dei ranghi dei residui contro i ranghi dei valori prede</w:t>
      </w:r>
      <w:r>
        <w:rPr>
          <w:sz w:val="24"/>
        </w:rPr>
        <w:t xml:space="preserve">tti della variabile </w:t>
      </w:r>
      <w:proofErr w:type="spellStart"/>
      <w:r>
        <w:rPr>
          <w:sz w:val="24"/>
        </w:rPr>
        <w:t>esplicanda</w:t>
      </w:r>
      <w:proofErr w:type="spellEnd"/>
      <w:r>
        <w:rPr>
          <w:sz w:val="24"/>
        </w:rPr>
        <w:t>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56"/>
        </w:tabs>
        <w:spacing w:before="0"/>
        <w:ind w:left="1255" w:hanging="330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diagramma dei ranghi dei residui contro i ranghi di una variabile</w:t>
      </w:r>
      <w:r>
        <w:rPr>
          <w:spacing w:val="-17"/>
          <w:sz w:val="24"/>
        </w:rPr>
        <w:t xml:space="preserve"> </w:t>
      </w:r>
      <w:r>
        <w:rPr>
          <w:sz w:val="24"/>
        </w:rPr>
        <w:t>esplicativa;</w:t>
      </w:r>
    </w:p>
    <w:p w:rsidR="00FA70AC" w:rsidRPr="007C6825" w:rsidRDefault="00F23E93" w:rsidP="007C6825">
      <w:pPr>
        <w:pStyle w:val="Paragrafoelenco"/>
        <w:numPr>
          <w:ilvl w:val="0"/>
          <w:numId w:val="7"/>
        </w:numPr>
        <w:tabs>
          <w:tab w:val="left" w:pos="927"/>
        </w:tabs>
        <w:spacing w:before="120" w:after="120"/>
        <w:ind w:left="930" w:hanging="284"/>
        <w:jc w:val="both"/>
        <w:rPr>
          <w:i/>
          <w:sz w:val="24"/>
        </w:rPr>
      </w:pPr>
      <w:r w:rsidRPr="007C6825">
        <w:rPr>
          <w:i/>
          <w:sz w:val="24"/>
        </w:rPr>
        <w:t>Statistiche</w:t>
      </w:r>
      <w:r w:rsidRPr="007C6825">
        <w:rPr>
          <w:i/>
          <w:sz w:val="24"/>
        </w:rPr>
        <w:t xml:space="preserve"> </w:t>
      </w:r>
      <w:r w:rsidRPr="007C6825">
        <w:rPr>
          <w:i/>
          <w:sz w:val="24"/>
        </w:rPr>
        <w:t>sull’adatta</w:t>
      </w:r>
      <w:r>
        <w:rPr>
          <w:i/>
          <w:sz w:val="24"/>
        </w:rPr>
        <w:t>mento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e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la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corretta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specificazione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del</w:t>
      </w:r>
      <w:r w:rsidRPr="007C6825">
        <w:rPr>
          <w:i/>
          <w:sz w:val="24"/>
        </w:rPr>
        <w:t xml:space="preserve"> </w:t>
      </w:r>
      <w:r>
        <w:rPr>
          <w:i/>
          <w:sz w:val="24"/>
        </w:rPr>
        <w:t>modello</w:t>
      </w:r>
      <w:r w:rsidRPr="007C6825">
        <w:rPr>
          <w:i/>
          <w:sz w:val="24"/>
        </w:rPr>
        <w:t>: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13"/>
        </w:tabs>
        <w:ind w:hanging="287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statistiche espresse da uno</w:t>
      </w:r>
      <w:r>
        <w:rPr>
          <w:spacing w:val="-2"/>
          <w:sz w:val="24"/>
        </w:rPr>
        <w:t xml:space="preserve"> </w:t>
      </w:r>
      <w:r>
        <w:rPr>
          <w:sz w:val="24"/>
        </w:rPr>
        <w:t>scalare;</w:t>
      </w:r>
    </w:p>
    <w:p w:rsidR="00FA70AC" w:rsidRDefault="00F23E93" w:rsidP="00E0143B">
      <w:pPr>
        <w:pStyle w:val="Paragrafoelenco"/>
        <w:numPr>
          <w:ilvl w:val="1"/>
          <w:numId w:val="7"/>
        </w:numPr>
        <w:tabs>
          <w:tab w:val="left" w:pos="1213"/>
        </w:tabs>
        <w:spacing w:before="46" w:line="276" w:lineRule="auto"/>
        <w:ind w:right="234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statistiche espresse da un vettore, avente dimensione non superiore al numero di variabili</w:t>
      </w:r>
      <w:r>
        <w:rPr>
          <w:spacing w:val="-1"/>
          <w:sz w:val="24"/>
        </w:rPr>
        <w:t xml:space="preserve"> </w:t>
      </w:r>
      <w:r>
        <w:rPr>
          <w:sz w:val="24"/>
        </w:rPr>
        <w:t>esplicative.</w:t>
      </w:r>
    </w:p>
    <w:p w:rsidR="00FA70AC" w:rsidRDefault="00FA70AC" w:rsidP="00E0143B">
      <w:pPr>
        <w:pStyle w:val="Corpotesto"/>
        <w:spacing w:before="7"/>
        <w:jc w:val="both"/>
        <w:rPr>
          <w:sz w:val="27"/>
        </w:rPr>
      </w:pPr>
    </w:p>
    <w:p w:rsidR="00FA70AC" w:rsidRDefault="00F23E93" w:rsidP="00E0143B">
      <w:pPr>
        <w:pStyle w:val="Corpotesto"/>
        <w:ind w:left="646"/>
        <w:jc w:val="both"/>
      </w:pPr>
      <w:r>
        <w:t>In ogni caso restano esclusi dal rilascio:</w:t>
      </w:r>
    </w:p>
    <w:p w:rsidR="00FA70AC" w:rsidRDefault="00F23E93" w:rsidP="00E0143B">
      <w:pPr>
        <w:pStyle w:val="Paragrafoelenco"/>
        <w:numPr>
          <w:ilvl w:val="0"/>
          <w:numId w:val="6"/>
        </w:numPr>
        <w:tabs>
          <w:tab w:val="left" w:pos="1213"/>
        </w:tabs>
        <w:ind w:hanging="287"/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residui della</w:t>
      </w:r>
      <w:r>
        <w:rPr>
          <w:spacing w:val="-3"/>
          <w:sz w:val="24"/>
        </w:rPr>
        <w:t xml:space="preserve"> </w:t>
      </w:r>
      <w:r>
        <w:rPr>
          <w:sz w:val="24"/>
        </w:rPr>
        <w:t>regressione;</w:t>
      </w:r>
    </w:p>
    <w:p w:rsidR="00FA70AC" w:rsidRDefault="00F23E93" w:rsidP="00E0143B">
      <w:pPr>
        <w:pStyle w:val="Paragrafoelenco"/>
        <w:numPr>
          <w:ilvl w:val="0"/>
          <w:numId w:val="6"/>
        </w:numPr>
        <w:tabs>
          <w:tab w:val="left" w:pos="1213"/>
        </w:tabs>
        <w:spacing w:before="46"/>
        <w:ind w:hanging="287"/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valori “predetti” della variabile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esplicanda</w:t>
      </w:r>
      <w:proofErr w:type="spellEnd"/>
      <w:r>
        <w:rPr>
          <w:sz w:val="24"/>
        </w:rPr>
        <w:t>.</w:t>
      </w:r>
    </w:p>
    <w:p w:rsidR="003F4FCA" w:rsidRDefault="003F4FCA" w:rsidP="00E0143B">
      <w:pPr>
        <w:pStyle w:val="Corpotesto"/>
        <w:spacing w:before="3"/>
        <w:jc w:val="both"/>
      </w:pPr>
    </w:p>
    <w:p w:rsidR="003F4FCA" w:rsidRDefault="003F4FCA" w:rsidP="00E0143B">
      <w:pPr>
        <w:pStyle w:val="Corpotesto"/>
        <w:spacing w:before="3"/>
        <w:jc w:val="both"/>
      </w:pP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spacing w:before="35"/>
        <w:ind w:hanging="361"/>
        <w:jc w:val="both"/>
      </w:pPr>
      <w:r>
        <w:t>Analisi fattor</w:t>
      </w:r>
      <w:r>
        <w:t xml:space="preserve">iale e modelli </w:t>
      </w:r>
      <w:proofErr w:type="gramStart"/>
      <w:r>
        <w:t>ad</w:t>
      </w:r>
      <w:proofErr w:type="gramEnd"/>
      <w:r>
        <w:t xml:space="preserve"> equazioni</w:t>
      </w:r>
      <w:r>
        <w:rPr>
          <w:spacing w:val="-4"/>
        </w:rPr>
        <w:t xml:space="preserve"> </w:t>
      </w:r>
      <w:r>
        <w:t>strutturali</w:t>
      </w:r>
    </w:p>
    <w:p w:rsidR="00FA70AC" w:rsidRDefault="00F23E93" w:rsidP="00E0143B">
      <w:pPr>
        <w:pStyle w:val="Corpotesto"/>
        <w:spacing w:before="106"/>
        <w:ind w:left="646"/>
        <w:jc w:val="both"/>
      </w:pPr>
      <w:r>
        <w:t>Possono essere rilasciati i seguenti output: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parametri del</w:t>
      </w:r>
      <w:r>
        <w:rPr>
          <w:spacing w:val="-5"/>
          <w:sz w:val="24"/>
        </w:rPr>
        <w:t xml:space="preserve"> </w:t>
      </w:r>
      <w:r>
        <w:rPr>
          <w:sz w:val="24"/>
        </w:rPr>
        <w:t>modello;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(eventuale) matrice di correlazione tra i</w:t>
      </w:r>
      <w:r>
        <w:rPr>
          <w:spacing w:val="-13"/>
          <w:sz w:val="24"/>
        </w:rPr>
        <w:t xml:space="preserve"> </w:t>
      </w:r>
      <w:r>
        <w:rPr>
          <w:sz w:val="24"/>
        </w:rPr>
        <w:t>fattori;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spacing w:before="44"/>
        <w:jc w:val="both"/>
        <w:rPr>
          <w:sz w:val="24"/>
        </w:rPr>
      </w:pPr>
      <w:proofErr w:type="gramStart"/>
      <w:r>
        <w:rPr>
          <w:sz w:val="24"/>
        </w:rPr>
        <w:t>gli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standard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e le statistiche sulla significatività dei parametri del</w:t>
      </w:r>
      <w:r>
        <w:rPr>
          <w:spacing w:val="-13"/>
          <w:sz w:val="24"/>
        </w:rPr>
        <w:t xml:space="preserve"> </w:t>
      </w:r>
      <w:r>
        <w:rPr>
          <w:sz w:val="24"/>
        </w:rPr>
        <w:t>modello;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comunalità</w:t>
      </w:r>
      <w:proofErr w:type="spellEnd"/>
      <w:proofErr w:type="gramEnd"/>
      <w:r>
        <w:rPr>
          <w:sz w:val="24"/>
        </w:rPr>
        <w:t xml:space="preserve"> e specificità per ciascuna</w:t>
      </w:r>
      <w:r>
        <w:rPr>
          <w:spacing w:val="-4"/>
          <w:sz w:val="24"/>
        </w:rPr>
        <w:t xml:space="preserve"> </w:t>
      </w:r>
      <w:r>
        <w:rPr>
          <w:sz w:val="24"/>
        </w:rPr>
        <w:t>variabile;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punteggi fattoriali riferiti ad unità di analisi che non siano individui, famiglie o</w:t>
      </w:r>
      <w:r>
        <w:rPr>
          <w:spacing w:val="-30"/>
          <w:sz w:val="24"/>
        </w:rPr>
        <w:t xml:space="preserve"> </w:t>
      </w:r>
      <w:r>
        <w:rPr>
          <w:sz w:val="24"/>
        </w:rPr>
        <w:t>imprese;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statistiche sulla bontà del modello, espresse da uno</w:t>
      </w:r>
      <w:r>
        <w:rPr>
          <w:spacing w:val="-3"/>
          <w:sz w:val="24"/>
        </w:rPr>
        <w:t xml:space="preserve"> </w:t>
      </w:r>
      <w:r>
        <w:rPr>
          <w:sz w:val="24"/>
        </w:rPr>
        <w:t>scalare;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jc w:val="both"/>
        <w:rPr>
          <w:sz w:val="24"/>
        </w:rPr>
      </w:pPr>
      <w:proofErr w:type="gramStart"/>
      <w:r>
        <w:rPr>
          <w:sz w:val="24"/>
        </w:rPr>
        <w:t>gli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scree</w:t>
      </w:r>
      <w:proofErr w:type="spellEnd"/>
      <w:r>
        <w:rPr>
          <w:i/>
          <w:sz w:val="24"/>
        </w:rPr>
        <w:t xml:space="preserve"> plot </w:t>
      </w:r>
      <w:r>
        <w:rPr>
          <w:sz w:val="24"/>
        </w:rPr>
        <w:t xml:space="preserve">relativi agli </w:t>
      </w:r>
      <w:proofErr w:type="spellStart"/>
      <w:r>
        <w:rPr>
          <w:sz w:val="24"/>
        </w:rPr>
        <w:t>autovalori</w:t>
      </w:r>
      <w:proofErr w:type="spellEnd"/>
      <w:r>
        <w:rPr>
          <w:sz w:val="24"/>
        </w:rPr>
        <w:t xml:space="preserve"> delle matrici di covarianze/correlazioni</w:t>
      </w:r>
      <w:r>
        <w:rPr>
          <w:spacing w:val="-24"/>
          <w:sz w:val="24"/>
        </w:rPr>
        <w:t xml:space="preserve"> </w:t>
      </w:r>
      <w:r>
        <w:rPr>
          <w:sz w:val="24"/>
        </w:rPr>
        <w:t>osservate;</w:t>
      </w:r>
    </w:p>
    <w:p w:rsidR="00FA70AC" w:rsidRDefault="00F23E93" w:rsidP="00E0143B">
      <w:pPr>
        <w:pStyle w:val="Paragrafoelenco"/>
        <w:numPr>
          <w:ilvl w:val="0"/>
          <w:numId w:val="5"/>
        </w:numPr>
        <w:tabs>
          <w:tab w:val="left" w:pos="927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diagrammi dei modelli relazionali tra variabili manifeste e</w:t>
      </w:r>
      <w:r>
        <w:rPr>
          <w:spacing w:val="-10"/>
          <w:sz w:val="24"/>
        </w:rPr>
        <w:t xml:space="preserve"> </w:t>
      </w:r>
      <w:r>
        <w:rPr>
          <w:sz w:val="24"/>
        </w:rPr>
        <w:t>latenti.</w:t>
      </w:r>
    </w:p>
    <w:p w:rsidR="00FA70AC" w:rsidRDefault="00FA70AC" w:rsidP="00E0143B">
      <w:pPr>
        <w:pStyle w:val="Corpotesto"/>
        <w:jc w:val="both"/>
      </w:pPr>
    </w:p>
    <w:p w:rsidR="003F4FCA" w:rsidRDefault="003F4FCA" w:rsidP="00E0143B">
      <w:pPr>
        <w:jc w:val="both"/>
        <w:rPr>
          <w:sz w:val="24"/>
          <w:szCs w:val="24"/>
        </w:rPr>
      </w:pPr>
      <w:r>
        <w:br w:type="page"/>
      </w: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spacing w:before="210"/>
        <w:ind w:hanging="361"/>
        <w:jc w:val="both"/>
      </w:pPr>
      <w:r>
        <w:lastRenderedPageBreak/>
        <w:t xml:space="preserve">Analisi in </w:t>
      </w:r>
      <w:proofErr w:type="gramStart"/>
      <w:r>
        <w:t>componenti</w:t>
      </w:r>
      <w:proofErr w:type="gramEnd"/>
      <w:r>
        <w:rPr>
          <w:spacing w:val="-1"/>
        </w:rPr>
        <w:t xml:space="preserve"> </w:t>
      </w:r>
      <w:r>
        <w:t>principali</w:t>
      </w:r>
    </w:p>
    <w:p w:rsidR="00FA70AC" w:rsidRDefault="00F23E93" w:rsidP="00E0143B">
      <w:pPr>
        <w:pStyle w:val="Corpotesto"/>
        <w:spacing w:before="103"/>
        <w:ind w:left="646"/>
        <w:jc w:val="both"/>
      </w:pPr>
      <w:r>
        <w:t>Possono essere rilasciati i seguenti output:</w:t>
      </w:r>
    </w:p>
    <w:p w:rsidR="00FA70AC" w:rsidRDefault="00F23E93" w:rsidP="00E0143B">
      <w:pPr>
        <w:pStyle w:val="Paragrafoelenco"/>
        <w:numPr>
          <w:ilvl w:val="0"/>
          <w:numId w:val="4"/>
        </w:numPr>
        <w:tabs>
          <w:tab w:val="left" w:pos="92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autovalori</w:t>
      </w:r>
      <w:proofErr w:type="spellEnd"/>
      <w:proofErr w:type="gramEnd"/>
      <w:r>
        <w:rPr>
          <w:sz w:val="24"/>
        </w:rPr>
        <w:t>,</w:t>
      </w:r>
    </w:p>
    <w:p w:rsidR="00FA70AC" w:rsidRDefault="00F23E93" w:rsidP="00E0143B">
      <w:pPr>
        <w:pStyle w:val="Paragrafoelenco"/>
        <w:numPr>
          <w:ilvl w:val="0"/>
          <w:numId w:val="4"/>
        </w:numPr>
        <w:tabs>
          <w:tab w:val="left" w:pos="927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seguenti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z w:val="24"/>
        </w:rPr>
        <w:t>stiche:</w:t>
      </w:r>
    </w:p>
    <w:p w:rsidR="00FA70AC" w:rsidRDefault="00F23E93" w:rsidP="00E0143B">
      <w:pPr>
        <w:pStyle w:val="Paragrafoelenco"/>
        <w:numPr>
          <w:ilvl w:val="1"/>
          <w:numId w:val="4"/>
        </w:numPr>
        <w:tabs>
          <w:tab w:val="left" w:pos="1213"/>
        </w:tabs>
        <w:ind w:hanging="287"/>
        <w:jc w:val="both"/>
        <w:rPr>
          <w:sz w:val="24"/>
        </w:rPr>
      </w:pPr>
      <w:proofErr w:type="gramStart"/>
      <w:r>
        <w:rPr>
          <w:sz w:val="24"/>
        </w:rPr>
        <w:t>varianza</w:t>
      </w:r>
      <w:proofErr w:type="gramEnd"/>
      <w:r>
        <w:rPr>
          <w:sz w:val="24"/>
        </w:rPr>
        <w:t xml:space="preserve"> spiegata dagli assi</w:t>
      </w:r>
      <w:r>
        <w:rPr>
          <w:spacing w:val="-6"/>
          <w:sz w:val="24"/>
        </w:rPr>
        <w:t xml:space="preserve"> </w:t>
      </w:r>
      <w:r>
        <w:rPr>
          <w:sz w:val="24"/>
        </w:rPr>
        <w:t>fattoriali;</w:t>
      </w:r>
    </w:p>
    <w:p w:rsidR="00FA70AC" w:rsidRDefault="00F23E93" w:rsidP="00E0143B">
      <w:pPr>
        <w:pStyle w:val="Paragrafoelenco"/>
        <w:numPr>
          <w:ilvl w:val="1"/>
          <w:numId w:val="4"/>
        </w:numPr>
        <w:tabs>
          <w:tab w:val="left" w:pos="1213"/>
        </w:tabs>
        <w:spacing w:before="45"/>
        <w:ind w:hanging="287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z w:val="24"/>
        </w:rPr>
        <w:t xml:space="preserve"> (p x k) dei contributi relativi (quadrati dei coseni) dei</w:t>
      </w:r>
      <w:r>
        <w:rPr>
          <w:spacing w:val="-21"/>
          <w:sz w:val="24"/>
        </w:rPr>
        <w:t xml:space="preserve"> </w:t>
      </w:r>
      <w:r>
        <w:rPr>
          <w:sz w:val="24"/>
        </w:rPr>
        <w:t>punti-variabile;</w:t>
      </w:r>
    </w:p>
    <w:p w:rsidR="00FA70AC" w:rsidRDefault="00F23E93" w:rsidP="00E0143B">
      <w:pPr>
        <w:pStyle w:val="Paragrafoelenco"/>
        <w:numPr>
          <w:ilvl w:val="1"/>
          <w:numId w:val="4"/>
        </w:numPr>
        <w:tabs>
          <w:tab w:val="left" w:pos="1213"/>
        </w:tabs>
        <w:spacing w:before="44"/>
        <w:ind w:hanging="287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z w:val="24"/>
        </w:rPr>
        <w:t xml:space="preserve"> (p x k) dei contributi assoluti dei</w:t>
      </w:r>
      <w:r>
        <w:rPr>
          <w:spacing w:val="-23"/>
          <w:sz w:val="24"/>
        </w:rPr>
        <w:t xml:space="preserve"> </w:t>
      </w:r>
      <w:r>
        <w:rPr>
          <w:sz w:val="24"/>
        </w:rPr>
        <w:t>punti-variabile;</w:t>
      </w:r>
    </w:p>
    <w:p w:rsidR="00FA70AC" w:rsidRDefault="00F23E93" w:rsidP="00E0143B">
      <w:pPr>
        <w:pStyle w:val="Paragrafoelenco"/>
        <w:numPr>
          <w:ilvl w:val="1"/>
          <w:numId w:val="4"/>
        </w:numPr>
        <w:tabs>
          <w:tab w:val="left" w:pos="1213"/>
        </w:tabs>
        <w:spacing w:line="276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z w:val="24"/>
        </w:rPr>
        <w:t xml:space="preserve"> (p x k) delle coordinate dei punti-variabile, dove p è il numero di variabili e k è il numero degli </w:t>
      </w:r>
      <w:proofErr w:type="spellStart"/>
      <w:r>
        <w:rPr>
          <w:sz w:val="24"/>
        </w:rPr>
        <w:t>autovalori</w:t>
      </w:r>
      <w:proofErr w:type="spellEnd"/>
      <w:r>
        <w:rPr>
          <w:sz w:val="24"/>
        </w:rPr>
        <w:t xml:space="preserve"> che, ordinati in successione non decrescente, cumulano una frazione della variabilità totale non superiore</w:t>
      </w:r>
      <w:r>
        <w:rPr>
          <w:spacing w:val="-11"/>
          <w:sz w:val="24"/>
        </w:rPr>
        <w:t xml:space="preserve"> </w:t>
      </w:r>
      <w:r>
        <w:rPr>
          <w:sz w:val="24"/>
        </w:rPr>
        <w:t>all’85%;</w:t>
      </w:r>
    </w:p>
    <w:p w:rsidR="00FA70AC" w:rsidRDefault="00F23E93" w:rsidP="00E0143B">
      <w:pPr>
        <w:pStyle w:val="Paragrafoelenco"/>
        <w:numPr>
          <w:ilvl w:val="0"/>
          <w:numId w:val="4"/>
        </w:numPr>
        <w:tabs>
          <w:tab w:val="left" w:pos="927"/>
        </w:tabs>
        <w:spacing w:befor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scree</w:t>
      </w:r>
      <w:proofErr w:type="spellEnd"/>
      <w:proofErr w:type="gramEnd"/>
      <w:r>
        <w:rPr>
          <w:sz w:val="24"/>
        </w:rPr>
        <w:t xml:space="preserve"> plot degli </w:t>
      </w:r>
      <w:proofErr w:type="spellStart"/>
      <w:r>
        <w:rPr>
          <w:sz w:val="24"/>
        </w:rPr>
        <w:t>auto</w:t>
      </w:r>
      <w:r>
        <w:rPr>
          <w:sz w:val="24"/>
        </w:rPr>
        <w:t>valori</w:t>
      </w:r>
      <w:proofErr w:type="spellEnd"/>
      <w:r>
        <w:rPr>
          <w:sz w:val="24"/>
        </w:rPr>
        <w:t>;</w:t>
      </w:r>
    </w:p>
    <w:p w:rsidR="00FA70AC" w:rsidRDefault="00F23E93" w:rsidP="00E0143B">
      <w:pPr>
        <w:pStyle w:val="Paragrafoelenco"/>
        <w:numPr>
          <w:ilvl w:val="0"/>
          <w:numId w:val="4"/>
        </w:numPr>
        <w:tabs>
          <w:tab w:val="left" w:pos="927"/>
        </w:tabs>
        <w:spacing w:before="45"/>
        <w:jc w:val="both"/>
        <w:rPr>
          <w:sz w:val="24"/>
        </w:rPr>
      </w:pPr>
      <w:proofErr w:type="gramStart"/>
      <w:r>
        <w:rPr>
          <w:sz w:val="24"/>
        </w:rPr>
        <w:t>diagrammi</w:t>
      </w:r>
      <w:proofErr w:type="gramEnd"/>
      <w:r>
        <w:rPr>
          <w:sz w:val="24"/>
        </w:rPr>
        <w:t xml:space="preserve"> relativi alla proiezione dei punti-variabile sui piani</w:t>
      </w:r>
      <w:r>
        <w:rPr>
          <w:spacing w:val="-14"/>
          <w:sz w:val="24"/>
        </w:rPr>
        <w:t xml:space="preserve"> </w:t>
      </w:r>
      <w:r>
        <w:rPr>
          <w:sz w:val="24"/>
        </w:rPr>
        <w:t>fattoriali.</w:t>
      </w:r>
    </w:p>
    <w:p w:rsidR="00FA70AC" w:rsidRDefault="00FA70AC" w:rsidP="00E0143B">
      <w:pPr>
        <w:pStyle w:val="Corpotesto"/>
        <w:spacing w:before="3"/>
        <w:jc w:val="both"/>
        <w:rPr>
          <w:sz w:val="31"/>
        </w:rPr>
      </w:pPr>
    </w:p>
    <w:p w:rsidR="00FA70AC" w:rsidRDefault="00F23E93" w:rsidP="00E0143B">
      <w:pPr>
        <w:pStyle w:val="Titolo2"/>
        <w:numPr>
          <w:ilvl w:val="0"/>
          <w:numId w:val="8"/>
        </w:numPr>
        <w:tabs>
          <w:tab w:val="left" w:pos="579"/>
        </w:tabs>
        <w:ind w:hanging="361"/>
        <w:jc w:val="both"/>
      </w:pPr>
      <w:r>
        <w:t>Analisi delle</w:t>
      </w:r>
      <w:r>
        <w:rPr>
          <w:spacing w:val="-3"/>
        </w:rPr>
        <w:t xml:space="preserve"> </w:t>
      </w:r>
      <w:r>
        <w:t>corrispondenze</w:t>
      </w:r>
    </w:p>
    <w:p w:rsidR="00FA70AC" w:rsidRDefault="00F23E93" w:rsidP="00E0143B">
      <w:pPr>
        <w:pStyle w:val="Corpotesto"/>
        <w:spacing w:before="103"/>
        <w:ind w:left="646"/>
        <w:jc w:val="both"/>
      </w:pPr>
      <w:r>
        <w:t>Possono essere rilasciati i seguenti output:</w:t>
      </w:r>
    </w:p>
    <w:p w:rsidR="00FA70AC" w:rsidRDefault="00F23E93" w:rsidP="00E0143B">
      <w:pPr>
        <w:pStyle w:val="Paragrafoelenco"/>
        <w:numPr>
          <w:ilvl w:val="0"/>
          <w:numId w:val="3"/>
        </w:numPr>
        <w:tabs>
          <w:tab w:val="left" w:pos="92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autovalori</w:t>
      </w:r>
      <w:proofErr w:type="spellEnd"/>
      <w:proofErr w:type="gramEnd"/>
      <w:r>
        <w:rPr>
          <w:sz w:val="24"/>
        </w:rPr>
        <w:t>;</w:t>
      </w:r>
    </w:p>
    <w:p w:rsidR="00FA70AC" w:rsidRDefault="00F23E93" w:rsidP="00E0143B">
      <w:pPr>
        <w:pStyle w:val="Paragrafoelenco"/>
        <w:numPr>
          <w:ilvl w:val="0"/>
          <w:numId w:val="3"/>
        </w:numPr>
        <w:tabs>
          <w:tab w:val="left" w:pos="927"/>
        </w:tabs>
        <w:spacing w:before="46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seguenti</w:t>
      </w:r>
      <w:r>
        <w:rPr>
          <w:spacing w:val="-2"/>
          <w:sz w:val="24"/>
        </w:rPr>
        <w:t xml:space="preserve"> </w:t>
      </w:r>
      <w:r>
        <w:rPr>
          <w:sz w:val="24"/>
        </w:rPr>
        <w:t>statistiche:</w:t>
      </w:r>
    </w:p>
    <w:p w:rsidR="00FA70AC" w:rsidRDefault="00F23E93" w:rsidP="00E0143B">
      <w:pPr>
        <w:pStyle w:val="Paragrafoelenco"/>
        <w:numPr>
          <w:ilvl w:val="1"/>
          <w:numId w:val="3"/>
        </w:numPr>
        <w:tabs>
          <w:tab w:val="left" w:pos="1213"/>
        </w:tabs>
        <w:ind w:hanging="287"/>
        <w:jc w:val="both"/>
        <w:rPr>
          <w:sz w:val="24"/>
        </w:rPr>
      </w:pPr>
      <w:proofErr w:type="gramStart"/>
      <w:r>
        <w:rPr>
          <w:sz w:val="24"/>
        </w:rPr>
        <w:t>inerzia</w:t>
      </w:r>
      <w:proofErr w:type="gramEnd"/>
      <w:r>
        <w:rPr>
          <w:sz w:val="24"/>
        </w:rPr>
        <w:t xml:space="preserve"> spiegata dagli assi</w:t>
      </w:r>
      <w:r>
        <w:rPr>
          <w:spacing w:val="-5"/>
          <w:sz w:val="24"/>
        </w:rPr>
        <w:t xml:space="preserve"> </w:t>
      </w:r>
      <w:r>
        <w:rPr>
          <w:sz w:val="24"/>
        </w:rPr>
        <w:t>fattoriali;</w:t>
      </w:r>
    </w:p>
    <w:p w:rsidR="00FA70AC" w:rsidRDefault="00F23E93" w:rsidP="00E0143B">
      <w:pPr>
        <w:pStyle w:val="Paragrafoelenco"/>
        <w:numPr>
          <w:ilvl w:val="1"/>
          <w:numId w:val="3"/>
        </w:numPr>
        <w:tabs>
          <w:tab w:val="left" w:pos="1213"/>
        </w:tabs>
        <w:spacing w:line="278" w:lineRule="auto"/>
        <w:ind w:right="229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(p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k)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(quadrati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coseni)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punti-modalità</w:t>
      </w:r>
      <w:r>
        <w:rPr>
          <w:spacing w:val="-2"/>
          <w:sz w:val="24"/>
        </w:rPr>
        <w:t xml:space="preserve"> </w:t>
      </w:r>
      <w:r>
        <w:rPr>
          <w:sz w:val="24"/>
        </w:rPr>
        <w:t>(colonna</w:t>
      </w:r>
      <w:r>
        <w:rPr>
          <w:spacing w:val="-5"/>
          <w:sz w:val="24"/>
        </w:rPr>
        <w:t xml:space="preserve"> </w:t>
      </w:r>
      <w:r>
        <w:rPr>
          <w:sz w:val="24"/>
        </w:rPr>
        <w:t>e/o riga);</w:t>
      </w:r>
    </w:p>
    <w:p w:rsidR="00FA70AC" w:rsidRDefault="00F23E93" w:rsidP="00E0143B">
      <w:pPr>
        <w:pStyle w:val="Paragrafoelenco"/>
        <w:numPr>
          <w:ilvl w:val="1"/>
          <w:numId w:val="3"/>
        </w:numPr>
        <w:tabs>
          <w:tab w:val="left" w:pos="1213"/>
        </w:tabs>
        <w:spacing w:before="0" w:line="288" w:lineRule="exact"/>
        <w:ind w:hanging="287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z w:val="24"/>
        </w:rPr>
        <w:t xml:space="preserve"> (p x k) dei contributi assoluti dei punti-modalità (colonna e/o</w:t>
      </w:r>
      <w:r>
        <w:rPr>
          <w:spacing w:val="-21"/>
          <w:sz w:val="24"/>
        </w:rPr>
        <w:t xml:space="preserve"> </w:t>
      </w:r>
      <w:r>
        <w:rPr>
          <w:sz w:val="24"/>
        </w:rPr>
        <w:t>riga);</w:t>
      </w:r>
    </w:p>
    <w:p w:rsidR="00FA70AC" w:rsidRDefault="00F23E93" w:rsidP="00E0143B">
      <w:pPr>
        <w:pStyle w:val="Paragrafoelenco"/>
        <w:numPr>
          <w:ilvl w:val="1"/>
          <w:numId w:val="3"/>
        </w:numPr>
        <w:tabs>
          <w:tab w:val="left" w:pos="1213"/>
        </w:tabs>
        <w:spacing w:before="45" w:line="276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matrice</w:t>
      </w:r>
      <w:proofErr w:type="gramEnd"/>
      <w:r>
        <w:rPr>
          <w:sz w:val="24"/>
        </w:rPr>
        <w:t xml:space="preserve"> (p x k) delle coordinate dei punti-modalità (colonna e/o riga), dove p non eccede il numero complessivo di modalità e k è il numero degli </w:t>
      </w:r>
      <w:proofErr w:type="spellStart"/>
      <w:r>
        <w:rPr>
          <w:sz w:val="24"/>
        </w:rPr>
        <w:t>autovalori</w:t>
      </w:r>
      <w:proofErr w:type="spellEnd"/>
      <w:r>
        <w:rPr>
          <w:sz w:val="24"/>
        </w:rPr>
        <w:t xml:space="preserve"> che, ordinati in successione non decrescente, cumulano una frazione dell’inerzia totale non superio</w:t>
      </w:r>
      <w:r>
        <w:rPr>
          <w:sz w:val="24"/>
        </w:rPr>
        <w:t>re all’85%;</w:t>
      </w:r>
    </w:p>
    <w:p w:rsidR="00FA70AC" w:rsidRDefault="00F23E93" w:rsidP="00E0143B">
      <w:pPr>
        <w:pStyle w:val="Paragrafoelenco"/>
        <w:numPr>
          <w:ilvl w:val="1"/>
          <w:numId w:val="3"/>
        </w:numPr>
        <w:tabs>
          <w:tab w:val="left" w:pos="1213"/>
        </w:tabs>
        <w:spacing w:before="0" w:line="278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valori</w:t>
      </w:r>
      <w:proofErr w:type="gramEnd"/>
      <w:r>
        <w:rPr>
          <w:sz w:val="24"/>
        </w:rPr>
        <w:t xml:space="preserve"> test, espressi da scalari, sulla significatività di ciascuna modalità supplementare (nell’analisi delle corrispondenze</w:t>
      </w:r>
      <w:r>
        <w:rPr>
          <w:spacing w:val="-1"/>
          <w:sz w:val="24"/>
        </w:rPr>
        <w:t xml:space="preserve"> </w:t>
      </w:r>
      <w:r>
        <w:rPr>
          <w:sz w:val="24"/>
        </w:rPr>
        <w:t>multiple);</w:t>
      </w:r>
    </w:p>
    <w:p w:rsidR="00FA70AC" w:rsidRDefault="00F23E93" w:rsidP="00E0143B">
      <w:pPr>
        <w:pStyle w:val="Paragrafoelenco"/>
        <w:numPr>
          <w:ilvl w:val="0"/>
          <w:numId w:val="3"/>
        </w:numPr>
        <w:tabs>
          <w:tab w:val="left" w:pos="927"/>
        </w:tabs>
        <w:spacing w:before="35"/>
        <w:jc w:val="both"/>
        <w:rPr>
          <w:sz w:val="24"/>
        </w:rPr>
      </w:pPr>
      <w:proofErr w:type="spellStart"/>
      <w:proofErr w:type="gramStart"/>
      <w:r>
        <w:rPr>
          <w:sz w:val="24"/>
        </w:rPr>
        <w:t>scree</w:t>
      </w:r>
      <w:proofErr w:type="spellEnd"/>
      <w:proofErr w:type="gramEnd"/>
      <w:r>
        <w:rPr>
          <w:sz w:val="24"/>
        </w:rPr>
        <w:t xml:space="preserve"> plot degli </w:t>
      </w:r>
      <w:proofErr w:type="spellStart"/>
      <w:r>
        <w:rPr>
          <w:sz w:val="24"/>
        </w:rPr>
        <w:t>autovalori</w:t>
      </w:r>
      <w:proofErr w:type="spellEnd"/>
      <w:r>
        <w:rPr>
          <w:sz w:val="24"/>
        </w:rPr>
        <w:t>;</w:t>
      </w:r>
    </w:p>
    <w:p w:rsidR="00FA70AC" w:rsidRDefault="00F23E93" w:rsidP="00E0143B">
      <w:pPr>
        <w:pStyle w:val="Paragrafoelenco"/>
        <w:numPr>
          <w:ilvl w:val="0"/>
          <w:numId w:val="3"/>
        </w:numPr>
        <w:tabs>
          <w:tab w:val="left" w:pos="927"/>
        </w:tabs>
        <w:spacing w:before="46"/>
        <w:jc w:val="both"/>
        <w:rPr>
          <w:sz w:val="24"/>
        </w:rPr>
      </w:pPr>
      <w:proofErr w:type="gramStart"/>
      <w:r>
        <w:rPr>
          <w:sz w:val="24"/>
        </w:rPr>
        <w:t>diagrammi</w:t>
      </w:r>
      <w:proofErr w:type="gramEnd"/>
      <w:r>
        <w:rPr>
          <w:sz w:val="24"/>
        </w:rPr>
        <w:t xml:space="preserve"> relativi alla proiezione dei punti-modalità riga e/o c</w:t>
      </w:r>
      <w:r>
        <w:rPr>
          <w:sz w:val="24"/>
        </w:rPr>
        <w:t>olonna sui piani</w:t>
      </w:r>
      <w:r>
        <w:rPr>
          <w:spacing w:val="-26"/>
          <w:sz w:val="24"/>
        </w:rPr>
        <w:t xml:space="preserve"> </w:t>
      </w:r>
      <w:r>
        <w:rPr>
          <w:sz w:val="24"/>
        </w:rPr>
        <w:t>fattoriali.</w:t>
      </w:r>
    </w:p>
    <w:p w:rsidR="00FA70AC" w:rsidRDefault="00FA70AC" w:rsidP="00E0143B">
      <w:pPr>
        <w:pStyle w:val="Corpotesto"/>
        <w:spacing w:before="3"/>
        <w:jc w:val="both"/>
        <w:rPr>
          <w:sz w:val="31"/>
        </w:rPr>
      </w:pPr>
    </w:p>
    <w:p w:rsidR="00FA70AC" w:rsidRDefault="00F23E93" w:rsidP="00E0143B">
      <w:pPr>
        <w:pStyle w:val="Corpotesto"/>
        <w:ind w:left="646"/>
        <w:jc w:val="both"/>
      </w:pPr>
      <w:r>
        <w:t>In ogni caso restano escluse dal rilascio:</w:t>
      </w:r>
    </w:p>
    <w:p w:rsidR="00FA70AC" w:rsidRDefault="00F23E93" w:rsidP="00E0143B">
      <w:pPr>
        <w:pStyle w:val="Paragrafoelenco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tabelle di</w:t>
      </w:r>
      <w:r>
        <w:rPr>
          <w:spacing w:val="-3"/>
          <w:sz w:val="24"/>
        </w:rPr>
        <w:t xml:space="preserve"> </w:t>
      </w:r>
      <w:r>
        <w:rPr>
          <w:sz w:val="24"/>
        </w:rPr>
        <w:t>contingenza,</w:t>
      </w:r>
    </w:p>
    <w:p w:rsidR="00FA70AC" w:rsidRDefault="00F23E93" w:rsidP="00E0143B">
      <w:pPr>
        <w:pStyle w:val="Paragrafoelenco"/>
        <w:numPr>
          <w:ilvl w:val="0"/>
          <w:numId w:val="2"/>
        </w:numPr>
        <w:tabs>
          <w:tab w:val="left" w:pos="927"/>
        </w:tabs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matrici sulle quali sono calcolati </w:t>
      </w:r>
      <w:proofErr w:type="spellStart"/>
      <w:r>
        <w:rPr>
          <w:sz w:val="24"/>
        </w:rPr>
        <w:t>autovalori</w:t>
      </w:r>
      <w:proofErr w:type="spellEnd"/>
      <w:r>
        <w:rPr>
          <w:sz w:val="24"/>
        </w:rPr>
        <w:t xml:space="preserve"> 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autovettori</w:t>
      </w:r>
      <w:proofErr w:type="spellEnd"/>
      <w:r>
        <w:rPr>
          <w:sz w:val="24"/>
        </w:rPr>
        <w:t>.</w:t>
      </w:r>
    </w:p>
    <w:p w:rsidR="00FA70AC" w:rsidRDefault="00462E3D" w:rsidP="00E0143B">
      <w:pPr>
        <w:pStyle w:val="Corpotesto"/>
        <w:spacing w:before="1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ACC4DB" wp14:editId="0D08FD73">
                <wp:simplePos x="0" y="0"/>
                <wp:positionH relativeFrom="page">
                  <wp:posOffset>829310</wp:posOffset>
                </wp:positionH>
                <wp:positionV relativeFrom="paragraph">
                  <wp:posOffset>245745</wp:posOffset>
                </wp:positionV>
                <wp:extent cx="6296660" cy="46037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460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70AC" w:rsidRDefault="00F23E93">
                            <w:pPr>
                              <w:pStyle w:val="Corpotesto"/>
                              <w:spacing w:before="18" w:line="278" w:lineRule="auto"/>
                              <w:ind w:left="108"/>
                            </w:pPr>
                            <w:proofErr w:type="gramStart"/>
                            <w:r>
                              <w:t>Relativamente alle</w:t>
                            </w:r>
                            <w:proofErr w:type="gramEnd"/>
                            <w:r>
                              <w:t xml:space="preserve"> unità di analisi, per qualunque tipo di elaborazione, restano esclusi </w:t>
                            </w:r>
                            <w:r>
                              <w:t>dal rilascio i valori osservati e le statistiche non conformi alle regole su “Statistiche descrittive e tabelle”.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3pt;margin-top:19.35pt;width:495.8pt;height:3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SIggIAABg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" filled="f" strokeweight=".48pt">
                <v:textbox inset="0,0,0,0">
                  <w:txbxContent>
                    <w:p w:rsidR="00FA70AC" w:rsidRDefault="00F23E93">
                      <w:pPr>
                        <w:pStyle w:val="Corpotesto"/>
                        <w:spacing w:before="18" w:line="278" w:lineRule="auto"/>
                        <w:ind w:left="108"/>
                      </w:pPr>
                      <w:proofErr w:type="gramStart"/>
                      <w:r>
                        <w:t>Relativamente alle</w:t>
                      </w:r>
                      <w:proofErr w:type="gramEnd"/>
                      <w:r>
                        <w:t xml:space="preserve"> unità di analisi, per qualunque tipo di elaborazione, restano esclusi </w:t>
                      </w:r>
                      <w:r>
                        <w:t>dal rilascio i valori osservati e le statistiche non conformi alle regole su “Statistiche descrittive e tabelle”.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70AC" w:rsidRDefault="00FA70AC" w:rsidP="00E0143B">
      <w:pPr>
        <w:pStyle w:val="Corpotesto"/>
        <w:jc w:val="both"/>
        <w:rPr>
          <w:sz w:val="20"/>
        </w:rPr>
      </w:pPr>
    </w:p>
    <w:p w:rsidR="00FA70AC" w:rsidRDefault="00FA70AC" w:rsidP="00E0143B">
      <w:pPr>
        <w:pStyle w:val="Corpotesto"/>
        <w:jc w:val="both"/>
        <w:rPr>
          <w:sz w:val="20"/>
        </w:rPr>
      </w:pPr>
    </w:p>
    <w:p w:rsidR="00FA70AC" w:rsidRDefault="00FA70AC" w:rsidP="00E0143B">
      <w:pPr>
        <w:pStyle w:val="Corpotesto"/>
        <w:jc w:val="both"/>
        <w:rPr>
          <w:sz w:val="20"/>
        </w:rPr>
      </w:pPr>
    </w:p>
    <w:p w:rsidR="00FA70AC" w:rsidRDefault="00FA70AC" w:rsidP="00E0143B">
      <w:pPr>
        <w:pStyle w:val="Corpotesto"/>
        <w:spacing w:before="6"/>
        <w:jc w:val="both"/>
        <w:rPr>
          <w:sz w:val="18"/>
        </w:rPr>
      </w:pPr>
    </w:p>
    <w:p w:rsidR="003F4FCA" w:rsidRDefault="003F4FCA" w:rsidP="00E0143B">
      <w:pPr>
        <w:jc w:val="both"/>
        <w:rPr>
          <w:b/>
          <w:bCs/>
          <w:sz w:val="26"/>
          <w:szCs w:val="26"/>
        </w:rPr>
      </w:pPr>
      <w:r>
        <w:br w:type="page"/>
      </w:r>
    </w:p>
    <w:p w:rsidR="00FA70AC" w:rsidRDefault="00F23E93" w:rsidP="00E0143B">
      <w:pPr>
        <w:pStyle w:val="Titolo1"/>
        <w:jc w:val="both"/>
      </w:pPr>
      <w:r>
        <w:lastRenderedPageBreak/>
        <w:t>Regole per la presentazione dei risultati delle elaborazioni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99"/>
        </w:tabs>
        <w:spacing w:before="166" w:line="276" w:lineRule="auto"/>
        <w:ind w:right="329"/>
        <w:jc w:val="both"/>
        <w:rPr>
          <w:sz w:val="24"/>
        </w:rPr>
      </w:pPr>
      <w:r>
        <w:rPr>
          <w:sz w:val="24"/>
        </w:rPr>
        <w:t xml:space="preserve">È </w:t>
      </w:r>
      <w:proofErr w:type="gramStart"/>
      <w:r>
        <w:rPr>
          <w:sz w:val="24"/>
        </w:rPr>
        <w:t>fortemente</w:t>
      </w:r>
      <w:proofErr w:type="gramEnd"/>
      <w:r>
        <w:rPr>
          <w:sz w:val="24"/>
        </w:rPr>
        <w:t xml:space="preserve"> sconsigliato produrre risultati senza l’impiego dei pesi di riporto all’universo; tuttavia, ai fini della valutazione, gli utenti devono presentare (anche) le frequenze non pesate delle analisi; l’utente è invitato ad indicare se le proprie el</w:t>
      </w:r>
      <w:r>
        <w:rPr>
          <w:sz w:val="24"/>
        </w:rPr>
        <w:t>aborazioni fanno uso di pesi standardizzati (normalizzati) e in che modo (se la normalizzazione è rispetto al totale della popolazione o a sottopopolazioni</w:t>
      </w:r>
      <w:r>
        <w:rPr>
          <w:spacing w:val="-5"/>
          <w:sz w:val="24"/>
        </w:rPr>
        <w:t xml:space="preserve"> </w:t>
      </w:r>
      <w:r>
        <w:rPr>
          <w:sz w:val="24"/>
        </w:rPr>
        <w:t>specifiche).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99"/>
        </w:tabs>
        <w:spacing w:before="0" w:line="276" w:lineRule="auto"/>
        <w:ind w:right="329" w:hanging="360"/>
        <w:jc w:val="both"/>
        <w:rPr>
          <w:sz w:val="24"/>
        </w:rPr>
      </w:pPr>
      <w:r>
        <w:rPr>
          <w:sz w:val="24"/>
        </w:rPr>
        <w:t xml:space="preserve">Il volume dell’output può essere considerato esso stesso una ragione di rifiuto al rilascio: l’output di cui si chiede il rilascio deve essere minimale e corrispondere a quanto sarà incluso nel lavoro che </w:t>
      </w:r>
      <w:proofErr w:type="gramStart"/>
      <w:r>
        <w:rPr>
          <w:sz w:val="24"/>
        </w:rPr>
        <w:t xml:space="preserve">si </w:t>
      </w:r>
      <w:proofErr w:type="gramEnd"/>
      <w:r>
        <w:rPr>
          <w:sz w:val="24"/>
        </w:rPr>
        <w:t>intende divulgare; a titolo indicativo, viene su</w:t>
      </w:r>
      <w:r>
        <w:rPr>
          <w:sz w:val="24"/>
        </w:rPr>
        <w:t xml:space="preserve">ggerito un numero massimo di 30 pagine (~ 60Kb in </w:t>
      </w:r>
      <w:proofErr w:type="spellStart"/>
      <w:r>
        <w:rPr>
          <w:sz w:val="24"/>
        </w:rPr>
        <w:t>ascii</w:t>
      </w:r>
      <w:proofErr w:type="spellEnd"/>
      <w:r>
        <w:rPr>
          <w:sz w:val="24"/>
        </w:rPr>
        <w:t xml:space="preserve"> text</w:t>
      </w:r>
      <w:r>
        <w:rPr>
          <w:spacing w:val="-1"/>
          <w:sz w:val="24"/>
        </w:rPr>
        <w:t xml:space="preserve"> </w:t>
      </w:r>
      <w:r>
        <w:rPr>
          <w:sz w:val="24"/>
        </w:rPr>
        <w:t>format).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77"/>
        </w:tabs>
        <w:spacing w:before="0" w:line="276" w:lineRule="auto"/>
        <w:ind w:left="576" w:right="329" w:hanging="358"/>
        <w:jc w:val="both"/>
        <w:rPr>
          <w:sz w:val="24"/>
        </w:rPr>
      </w:pPr>
      <w:r>
        <w:rPr>
          <w:sz w:val="24"/>
        </w:rPr>
        <w:t>L’output</w:t>
      </w:r>
      <w:r>
        <w:rPr>
          <w:spacing w:val="-9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preferibilmente</w:t>
      </w:r>
      <w:r>
        <w:rPr>
          <w:spacing w:val="-10"/>
          <w:sz w:val="24"/>
        </w:rPr>
        <w:t xml:space="preserve"> </w:t>
      </w:r>
      <w:r>
        <w:rPr>
          <w:sz w:val="24"/>
        </w:rPr>
        <w:t>fornito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testo,</w:t>
      </w:r>
      <w:r>
        <w:rPr>
          <w:spacing w:val="-11"/>
          <w:sz w:val="24"/>
        </w:rPr>
        <w:t xml:space="preserve"> </w:t>
      </w:r>
      <w:r>
        <w:rPr>
          <w:sz w:val="24"/>
        </w:rPr>
        <w:t>oppure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file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Word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Excel,</w:t>
      </w:r>
      <w:r>
        <w:rPr>
          <w:spacing w:val="-8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non nel</w:t>
      </w:r>
      <w:r>
        <w:rPr>
          <w:spacing w:val="-8"/>
          <w:sz w:val="24"/>
        </w:rPr>
        <w:t xml:space="preserve"> </w:t>
      </w:r>
      <w:r>
        <w:rPr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-7"/>
          <w:sz w:val="24"/>
        </w:rPr>
        <w:t xml:space="preserve"> </w:t>
      </w:r>
      <w:r>
        <w:rPr>
          <w:sz w:val="24"/>
        </w:rPr>
        <w:t>statistiche</w:t>
      </w:r>
      <w:r>
        <w:rPr>
          <w:spacing w:val="-8"/>
          <w:sz w:val="24"/>
        </w:rPr>
        <w:t xml:space="preserve"> </w:t>
      </w:r>
      <w:r>
        <w:rPr>
          <w:sz w:val="24"/>
        </w:rPr>
        <w:t>utilizzate;</w:t>
      </w:r>
      <w:r>
        <w:rPr>
          <w:spacing w:val="-7"/>
          <w:sz w:val="24"/>
        </w:rPr>
        <w:t xml:space="preserve"> </w:t>
      </w:r>
      <w:r>
        <w:rPr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z w:val="24"/>
        </w:rPr>
        <w:t>statistic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descrittive e tabelle devono essere fornite in formato</w:t>
      </w:r>
      <w:r>
        <w:rPr>
          <w:spacing w:val="-2"/>
          <w:sz w:val="24"/>
        </w:rPr>
        <w:t xml:space="preserve"> </w:t>
      </w:r>
      <w:r>
        <w:rPr>
          <w:sz w:val="24"/>
        </w:rPr>
        <w:t>Excel.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77"/>
        </w:tabs>
        <w:spacing w:before="0" w:line="276" w:lineRule="auto"/>
        <w:ind w:left="576" w:right="328" w:hanging="358"/>
        <w:jc w:val="both"/>
        <w:rPr>
          <w:sz w:val="24"/>
        </w:rPr>
      </w:pPr>
      <w:r>
        <w:rPr>
          <w:sz w:val="24"/>
        </w:rPr>
        <w:t>L’output deve essere redatto in modo da poter essere rilasciato così com’è, senza necessità di modifiche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parte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effettua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valutazione: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output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rilasciabile sarà necessario proseguire le elaborazioni per rendere l’output</w:t>
      </w:r>
      <w:r>
        <w:rPr>
          <w:spacing w:val="-6"/>
          <w:sz w:val="24"/>
        </w:rPr>
        <w:t xml:space="preserve"> </w:t>
      </w:r>
      <w:r>
        <w:rPr>
          <w:sz w:val="24"/>
        </w:rPr>
        <w:t>rilasciabile.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77"/>
        </w:tabs>
        <w:spacing w:before="0" w:line="276" w:lineRule="auto"/>
        <w:ind w:left="576" w:right="322" w:hanging="358"/>
        <w:jc w:val="both"/>
        <w:rPr>
          <w:sz w:val="24"/>
        </w:rPr>
      </w:pPr>
      <w:r>
        <w:rPr>
          <w:sz w:val="24"/>
        </w:rPr>
        <w:t xml:space="preserve">L’output deve essere chiaramente ed estesamente documentato specificando: lo scopo e le </w:t>
      </w:r>
      <w:proofErr w:type="gramStart"/>
      <w:r>
        <w:rPr>
          <w:sz w:val="24"/>
        </w:rPr>
        <w:t>modalità</w:t>
      </w:r>
      <w:proofErr w:type="gramEnd"/>
      <w:r>
        <w:rPr>
          <w:sz w:val="24"/>
        </w:rPr>
        <w:t xml:space="preserve"> dell’analisi, nome e contenuto dei file di output, i trattamenti eff</w:t>
      </w:r>
      <w:r>
        <w:rPr>
          <w:sz w:val="24"/>
        </w:rPr>
        <w:t>ettuati sul data set originario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eventuali</w:t>
      </w:r>
      <w:r>
        <w:rPr>
          <w:spacing w:val="-17"/>
          <w:sz w:val="24"/>
        </w:rPr>
        <w:t xml:space="preserve"> </w:t>
      </w:r>
      <w:r>
        <w:rPr>
          <w:sz w:val="24"/>
        </w:rPr>
        <w:t>(sub)popolazioni</w:t>
      </w:r>
      <w:r>
        <w:rPr>
          <w:spacing w:val="-17"/>
          <w:sz w:val="24"/>
        </w:rPr>
        <w:t xml:space="preserve"> </w:t>
      </w:r>
      <w:r>
        <w:rPr>
          <w:sz w:val="24"/>
        </w:rPr>
        <w:t>oggetto</w:t>
      </w:r>
      <w:r>
        <w:rPr>
          <w:spacing w:val="-16"/>
          <w:sz w:val="24"/>
        </w:rPr>
        <w:t xml:space="preserve"> </w:t>
      </w:r>
      <w:r>
        <w:rPr>
          <w:sz w:val="24"/>
        </w:rPr>
        <w:t>d’analisi,</w:t>
      </w:r>
      <w:r>
        <w:rPr>
          <w:spacing w:val="-17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ciascuna</w:t>
      </w:r>
      <w:r>
        <w:rPr>
          <w:spacing w:val="-14"/>
          <w:sz w:val="24"/>
        </w:rPr>
        <w:t xml:space="preserve"> </w:t>
      </w:r>
      <w:r>
        <w:rPr>
          <w:sz w:val="24"/>
        </w:rPr>
        <w:t>variabile</w:t>
      </w:r>
      <w:r>
        <w:rPr>
          <w:spacing w:val="-16"/>
          <w:sz w:val="24"/>
        </w:rPr>
        <w:t xml:space="preserve"> </w:t>
      </w:r>
      <w:r>
        <w:rPr>
          <w:sz w:val="24"/>
        </w:rPr>
        <w:t>(per quelle derivate anche la definizione), ed ogni altra informazione utile ad una corretta interpretazione dei file di output. La desc</w:t>
      </w:r>
      <w:r>
        <w:rPr>
          <w:sz w:val="24"/>
        </w:rPr>
        <w:t>rizione dell’output deve essere sufficiente a comprenderlo (non è consentito il riferimento ad altre fonti quali, ad esempio i file di sintassi utilizzati).</w:t>
      </w:r>
    </w:p>
    <w:p w:rsidR="00FA70AC" w:rsidRDefault="00F23E93" w:rsidP="00E0143B">
      <w:pPr>
        <w:pStyle w:val="Paragrafoelenco"/>
        <w:numPr>
          <w:ilvl w:val="0"/>
          <w:numId w:val="1"/>
        </w:numPr>
        <w:tabs>
          <w:tab w:val="left" w:pos="599"/>
        </w:tabs>
        <w:spacing w:before="1" w:line="273" w:lineRule="auto"/>
        <w:ind w:right="337" w:hanging="360"/>
        <w:jc w:val="both"/>
        <w:rPr>
          <w:sz w:val="24"/>
        </w:rPr>
      </w:pPr>
      <w:r>
        <w:rPr>
          <w:sz w:val="24"/>
        </w:rPr>
        <w:t xml:space="preserve">Non è consentito il rilascio di output intermedi (ovvero di elaborazioni che non </w:t>
      </w:r>
      <w:proofErr w:type="gramStart"/>
      <w:r>
        <w:rPr>
          <w:sz w:val="24"/>
        </w:rPr>
        <w:t>concludano</w:t>
      </w:r>
      <w:proofErr w:type="gramEnd"/>
      <w:r>
        <w:rPr>
          <w:sz w:val="24"/>
        </w:rPr>
        <w:t xml:space="preserve"> il prog</w:t>
      </w:r>
      <w:r>
        <w:rPr>
          <w:sz w:val="24"/>
        </w:rPr>
        <w:t>etto).</w:t>
      </w:r>
    </w:p>
    <w:sectPr w:rsidR="00FA70AC">
      <w:footerReference w:type="default" r:id="rId9"/>
      <w:pgSz w:w="12240" w:h="15840"/>
      <w:pgMar w:top="1380" w:right="900" w:bottom="1180" w:left="12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93" w:rsidRDefault="00F23E93">
      <w:r>
        <w:separator/>
      </w:r>
    </w:p>
  </w:endnote>
  <w:endnote w:type="continuationSeparator" w:id="0">
    <w:p w:rsidR="00F23E93" w:rsidRDefault="00F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AC" w:rsidRDefault="00F23E93">
    <w:pPr>
      <w:pStyle w:val="Corpotesto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3A79EBB2" wp14:editId="7253D3BE">
          <wp:simplePos x="0" y="0"/>
          <wp:positionH relativeFrom="page">
            <wp:posOffset>931544</wp:posOffset>
          </wp:positionH>
          <wp:positionV relativeFrom="page">
            <wp:posOffset>9302063</wp:posOffset>
          </wp:positionV>
          <wp:extent cx="894575" cy="2692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57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E3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EF1630" wp14:editId="3332F426">
              <wp:simplePos x="0" y="0"/>
              <wp:positionH relativeFrom="page">
                <wp:posOffset>6946265</wp:posOffset>
              </wp:positionH>
              <wp:positionV relativeFrom="page">
                <wp:posOffset>9453880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0AC" w:rsidRDefault="00F23E9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1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95pt;margin-top:744.4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3McgX4gAAAA8BAAAP&#10;AAAAAAAAAAAAAAAAAAUFAABkcnMvZG93bnJldi54bWxQSwUGAAAAAAQABADzAAAAFAYAAAAA&#10;" filled="f" stroked="f">
              <v:textbox inset="0,0,0,0">
                <w:txbxContent>
                  <w:p w:rsidR="00FA70AC" w:rsidRDefault="00F23E9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41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93" w:rsidRDefault="00F23E93">
      <w:r>
        <w:separator/>
      </w:r>
    </w:p>
  </w:footnote>
  <w:footnote w:type="continuationSeparator" w:id="0">
    <w:p w:rsidR="00F23E93" w:rsidRDefault="00F23E93">
      <w:r>
        <w:continuationSeparator/>
      </w:r>
    </w:p>
  </w:footnote>
  <w:footnote w:id="1">
    <w:p w:rsidR="00462E3D" w:rsidRDefault="00462E3D">
      <w:pPr>
        <w:pStyle w:val="Testonotaapidipagina"/>
      </w:pPr>
      <w:r>
        <w:rPr>
          <w:rStyle w:val="Rimandonotaapidipagina"/>
        </w:rPr>
        <w:footnoteRef/>
      </w:r>
      <w:r>
        <w:t xml:space="preserve"> Aggiornate a ottobre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0E19"/>
    <w:multiLevelType w:val="hybridMultilevel"/>
    <w:tmpl w:val="0CC64686"/>
    <w:lvl w:ilvl="0" w:tplc="FFD8CFA2">
      <w:start w:val="1"/>
      <w:numFmt w:val="decimal"/>
      <w:lvlText w:val="%1."/>
      <w:lvlJc w:val="left"/>
      <w:pPr>
        <w:ind w:left="926" w:hanging="281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1" w:tplc="392CB346">
      <w:numFmt w:val="bullet"/>
      <w:lvlText w:val="•"/>
      <w:lvlJc w:val="left"/>
      <w:pPr>
        <w:ind w:left="1842" w:hanging="281"/>
      </w:pPr>
      <w:rPr>
        <w:rFonts w:hint="default"/>
        <w:lang w:val="it-IT" w:eastAsia="en-US" w:bidi="ar-SA"/>
      </w:rPr>
    </w:lvl>
    <w:lvl w:ilvl="2" w:tplc="128839FC">
      <w:numFmt w:val="bullet"/>
      <w:lvlText w:val="•"/>
      <w:lvlJc w:val="left"/>
      <w:pPr>
        <w:ind w:left="2764" w:hanging="281"/>
      </w:pPr>
      <w:rPr>
        <w:rFonts w:hint="default"/>
        <w:lang w:val="it-IT" w:eastAsia="en-US" w:bidi="ar-SA"/>
      </w:rPr>
    </w:lvl>
    <w:lvl w:ilvl="3" w:tplc="0AC8ED48">
      <w:numFmt w:val="bullet"/>
      <w:lvlText w:val="•"/>
      <w:lvlJc w:val="left"/>
      <w:pPr>
        <w:ind w:left="3686" w:hanging="281"/>
      </w:pPr>
      <w:rPr>
        <w:rFonts w:hint="default"/>
        <w:lang w:val="it-IT" w:eastAsia="en-US" w:bidi="ar-SA"/>
      </w:rPr>
    </w:lvl>
    <w:lvl w:ilvl="4" w:tplc="A3FC7DFE">
      <w:numFmt w:val="bullet"/>
      <w:lvlText w:val="•"/>
      <w:lvlJc w:val="left"/>
      <w:pPr>
        <w:ind w:left="4608" w:hanging="281"/>
      </w:pPr>
      <w:rPr>
        <w:rFonts w:hint="default"/>
        <w:lang w:val="it-IT" w:eastAsia="en-US" w:bidi="ar-SA"/>
      </w:rPr>
    </w:lvl>
    <w:lvl w:ilvl="5" w:tplc="DF46FE00">
      <w:numFmt w:val="bullet"/>
      <w:lvlText w:val="•"/>
      <w:lvlJc w:val="left"/>
      <w:pPr>
        <w:ind w:left="5530" w:hanging="281"/>
      </w:pPr>
      <w:rPr>
        <w:rFonts w:hint="default"/>
        <w:lang w:val="it-IT" w:eastAsia="en-US" w:bidi="ar-SA"/>
      </w:rPr>
    </w:lvl>
    <w:lvl w:ilvl="6" w:tplc="E00A85B8">
      <w:numFmt w:val="bullet"/>
      <w:lvlText w:val="•"/>
      <w:lvlJc w:val="left"/>
      <w:pPr>
        <w:ind w:left="6452" w:hanging="281"/>
      </w:pPr>
      <w:rPr>
        <w:rFonts w:hint="default"/>
        <w:lang w:val="it-IT" w:eastAsia="en-US" w:bidi="ar-SA"/>
      </w:rPr>
    </w:lvl>
    <w:lvl w:ilvl="7" w:tplc="73143164">
      <w:numFmt w:val="bullet"/>
      <w:lvlText w:val="•"/>
      <w:lvlJc w:val="left"/>
      <w:pPr>
        <w:ind w:left="7374" w:hanging="281"/>
      </w:pPr>
      <w:rPr>
        <w:rFonts w:hint="default"/>
        <w:lang w:val="it-IT" w:eastAsia="en-US" w:bidi="ar-SA"/>
      </w:rPr>
    </w:lvl>
    <w:lvl w:ilvl="8" w:tplc="28D03496">
      <w:numFmt w:val="bullet"/>
      <w:lvlText w:val="•"/>
      <w:lvlJc w:val="left"/>
      <w:pPr>
        <w:ind w:left="8296" w:hanging="281"/>
      </w:pPr>
      <w:rPr>
        <w:rFonts w:hint="default"/>
        <w:lang w:val="it-IT" w:eastAsia="en-US" w:bidi="ar-SA"/>
      </w:rPr>
    </w:lvl>
  </w:abstractNum>
  <w:abstractNum w:abstractNumId="1">
    <w:nsid w:val="271923CC"/>
    <w:multiLevelType w:val="hybridMultilevel"/>
    <w:tmpl w:val="053E68F4"/>
    <w:lvl w:ilvl="0" w:tplc="DD7EA57A">
      <w:start w:val="1"/>
      <w:numFmt w:val="decimal"/>
      <w:lvlText w:val="%1."/>
      <w:lvlJc w:val="left"/>
      <w:pPr>
        <w:ind w:left="926" w:hanging="281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1" w:tplc="C5DABB7A">
      <w:start w:val="1"/>
      <w:numFmt w:val="lowerLetter"/>
      <w:lvlText w:val="%2)"/>
      <w:lvlJc w:val="left"/>
      <w:pPr>
        <w:ind w:left="1212" w:hanging="286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2" w:tplc="BC78BBF2">
      <w:numFmt w:val="bullet"/>
      <w:lvlText w:val="•"/>
      <w:lvlJc w:val="left"/>
      <w:pPr>
        <w:ind w:left="2211" w:hanging="286"/>
      </w:pPr>
      <w:rPr>
        <w:rFonts w:hint="default"/>
        <w:lang w:val="it-IT" w:eastAsia="en-US" w:bidi="ar-SA"/>
      </w:rPr>
    </w:lvl>
    <w:lvl w:ilvl="3" w:tplc="BCC6842E">
      <w:numFmt w:val="bullet"/>
      <w:lvlText w:val="•"/>
      <w:lvlJc w:val="left"/>
      <w:pPr>
        <w:ind w:left="3202" w:hanging="286"/>
      </w:pPr>
      <w:rPr>
        <w:rFonts w:hint="default"/>
        <w:lang w:val="it-IT" w:eastAsia="en-US" w:bidi="ar-SA"/>
      </w:rPr>
    </w:lvl>
    <w:lvl w:ilvl="4" w:tplc="3766C8BE">
      <w:numFmt w:val="bullet"/>
      <w:lvlText w:val="•"/>
      <w:lvlJc w:val="left"/>
      <w:pPr>
        <w:ind w:left="4193" w:hanging="286"/>
      </w:pPr>
      <w:rPr>
        <w:rFonts w:hint="default"/>
        <w:lang w:val="it-IT" w:eastAsia="en-US" w:bidi="ar-SA"/>
      </w:rPr>
    </w:lvl>
    <w:lvl w:ilvl="5" w:tplc="BACCB6F0">
      <w:numFmt w:val="bullet"/>
      <w:lvlText w:val="•"/>
      <w:lvlJc w:val="left"/>
      <w:pPr>
        <w:ind w:left="5184" w:hanging="286"/>
      </w:pPr>
      <w:rPr>
        <w:rFonts w:hint="default"/>
        <w:lang w:val="it-IT" w:eastAsia="en-US" w:bidi="ar-SA"/>
      </w:rPr>
    </w:lvl>
    <w:lvl w:ilvl="6" w:tplc="9A320FB4">
      <w:numFmt w:val="bullet"/>
      <w:lvlText w:val="•"/>
      <w:lvlJc w:val="left"/>
      <w:pPr>
        <w:ind w:left="6175" w:hanging="286"/>
      </w:pPr>
      <w:rPr>
        <w:rFonts w:hint="default"/>
        <w:lang w:val="it-IT" w:eastAsia="en-US" w:bidi="ar-SA"/>
      </w:rPr>
    </w:lvl>
    <w:lvl w:ilvl="7" w:tplc="B0EE3A72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9E14CB00">
      <w:numFmt w:val="bullet"/>
      <w:lvlText w:val="•"/>
      <w:lvlJc w:val="left"/>
      <w:pPr>
        <w:ind w:left="8157" w:hanging="286"/>
      </w:pPr>
      <w:rPr>
        <w:rFonts w:hint="default"/>
        <w:lang w:val="it-IT" w:eastAsia="en-US" w:bidi="ar-SA"/>
      </w:rPr>
    </w:lvl>
  </w:abstractNum>
  <w:abstractNum w:abstractNumId="2">
    <w:nsid w:val="32017D6B"/>
    <w:multiLevelType w:val="hybridMultilevel"/>
    <w:tmpl w:val="7ABAD698"/>
    <w:lvl w:ilvl="0" w:tplc="1F0C670E">
      <w:numFmt w:val="bullet"/>
      <w:lvlText w:val=""/>
      <w:lvlJc w:val="left"/>
      <w:pPr>
        <w:ind w:left="598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5E778C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2" w:tplc="B762D01A">
      <w:numFmt w:val="bullet"/>
      <w:lvlText w:val="•"/>
      <w:lvlJc w:val="left"/>
      <w:pPr>
        <w:ind w:left="2508" w:hanging="356"/>
      </w:pPr>
      <w:rPr>
        <w:rFonts w:hint="default"/>
        <w:lang w:val="it-IT" w:eastAsia="en-US" w:bidi="ar-SA"/>
      </w:rPr>
    </w:lvl>
    <w:lvl w:ilvl="3" w:tplc="FFC8281E">
      <w:numFmt w:val="bullet"/>
      <w:lvlText w:val="•"/>
      <w:lvlJc w:val="left"/>
      <w:pPr>
        <w:ind w:left="3462" w:hanging="356"/>
      </w:pPr>
      <w:rPr>
        <w:rFonts w:hint="default"/>
        <w:lang w:val="it-IT" w:eastAsia="en-US" w:bidi="ar-SA"/>
      </w:rPr>
    </w:lvl>
    <w:lvl w:ilvl="4" w:tplc="627C9E24">
      <w:numFmt w:val="bullet"/>
      <w:lvlText w:val="•"/>
      <w:lvlJc w:val="left"/>
      <w:pPr>
        <w:ind w:left="4416" w:hanging="356"/>
      </w:pPr>
      <w:rPr>
        <w:rFonts w:hint="default"/>
        <w:lang w:val="it-IT" w:eastAsia="en-US" w:bidi="ar-SA"/>
      </w:rPr>
    </w:lvl>
    <w:lvl w:ilvl="5" w:tplc="4E4C0BE2">
      <w:numFmt w:val="bullet"/>
      <w:lvlText w:val="•"/>
      <w:lvlJc w:val="left"/>
      <w:pPr>
        <w:ind w:left="5370" w:hanging="356"/>
      </w:pPr>
      <w:rPr>
        <w:rFonts w:hint="default"/>
        <w:lang w:val="it-IT" w:eastAsia="en-US" w:bidi="ar-SA"/>
      </w:rPr>
    </w:lvl>
    <w:lvl w:ilvl="6" w:tplc="342496CA">
      <w:numFmt w:val="bullet"/>
      <w:lvlText w:val="•"/>
      <w:lvlJc w:val="left"/>
      <w:pPr>
        <w:ind w:left="6324" w:hanging="356"/>
      </w:pPr>
      <w:rPr>
        <w:rFonts w:hint="default"/>
        <w:lang w:val="it-IT" w:eastAsia="en-US" w:bidi="ar-SA"/>
      </w:rPr>
    </w:lvl>
    <w:lvl w:ilvl="7" w:tplc="35BE10B0">
      <w:numFmt w:val="bullet"/>
      <w:lvlText w:val="•"/>
      <w:lvlJc w:val="left"/>
      <w:pPr>
        <w:ind w:left="7278" w:hanging="356"/>
      </w:pPr>
      <w:rPr>
        <w:rFonts w:hint="default"/>
        <w:lang w:val="it-IT" w:eastAsia="en-US" w:bidi="ar-SA"/>
      </w:rPr>
    </w:lvl>
    <w:lvl w:ilvl="8" w:tplc="8E942A00">
      <w:numFmt w:val="bullet"/>
      <w:lvlText w:val="•"/>
      <w:lvlJc w:val="left"/>
      <w:pPr>
        <w:ind w:left="8232" w:hanging="356"/>
      </w:pPr>
      <w:rPr>
        <w:rFonts w:hint="default"/>
        <w:lang w:val="it-IT" w:eastAsia="en-US" w:bidi="ar-SA"/>
      </w:rPr>
    </w:lvl>
  </w:abstractNum>
  <w:abstractNum w:abstractNumId="3">
    <w:nsid w:val="32AB08D0"/>
    <w:multiLevelType w:val="hybridMultilevel"/>
    <w:tmpl w:val="9E0242E8"/>
    <w:lvl w:ilvl="0" w:tplc="54EAEECC">
      <w:start w:val="1"/>
      <w:numFmt w:val="lowerLetter"/>
      <w:lvlText w:val="%1)"/>
      <w:lvlJc w:val="left"/>
      <w:pPr>
        <w:ind w:left="926" w:hanging="281"/>
        <w:jc w:val="left"/>
      </w:pPr>
      <w:rPr>
        <w:rFonts w:ascii="Carlito" w:eastAsia="Carlito" w:hAnsi="Carlito" w:cs="Carlito" w:hint="default"/>
        <w:i/>
        <w:spacing w:val="-23"/>
        <w:w w:val="100"/>
        <w:sz w:val="24"/>
        <w:szCs w:val="24"/>
        <w:lang w:val="it-IT" w:eastAsia="en-US" w:bidi="ar-SA"/>
      </w:rPr>
    </w:lvl>
    <w:lvl w:ilvl="1" w:tplc="C748CC58">
      <w:start w:val="1"/>
      <w:numFmt w:val="decimal"/>
      <w:lvlText w:val="%2."/>
      <w:lvlJc w:val="left"/>
      <w:pPr>
        <w:ind w:left="1212" w:hanging="286"/>
        <w:jc w:val="left"/>
      </w:pPr>
      <w:rPr>
        <w:rFonts w:ascii="Carlito" w:eastAsia="Carlito" w:hAnsi="Carlito" w:cs="Carlito" w:hint="default"/>
        <w:spacing w:val="-6"/>
        <w:w w:val="100"/>
        <w:sz w:val="24"/>
        <w:szCs w:val="24"/>
        <w:lang w:val="it-IT" w:eastAsia="en-US" w:bidi="ar-SA"/>
      </w:rPr>
    </w:lvl>
    <w:lvl w:ilvl="2" w:tplc="E1B479B6">
      <w:numFmt w:val="bullet"/>
      <w:lvlText w:val="•"/>
      <w:lvlJc w:val="left"/>
      <w:pPr>
        <w:ind w:left="1260" w:hanging="286"/>
      </w:pPr>
      <w:rPr>
        <w:rFonts w:hint="default"/>
        <w:lang w:val="it-IT" w:eastAsia="en-US" w:bidi="ar-SA"/>
      </w:rPr>
    </w:lvl>
    <w:lvl w:ilvl="3" w:tplc="C99E4AF0">
      <w:numFmt w:val="bullet"/>
      <w:lvlText w:val="•"/>
      <w:lvlJc w:val="left"/>
      <w:pPr>
        <w:ind w:left="2370" w:hanging="286"/>
      </w:pPr>
      <w:rPr>
        <w:rFonts w:hint="default"/>
        <w:lang w:val="it-IT" w:eastAsia="en-US" w:bidi="ar-SA"/>
      </w:rPr>
    </w:lvl>
    <w:lvl w:ilvl="4" w:tplc="5CE08FA6"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5" w:tplc="3D902EA0">
      <w:numFmt w:val="bullet"/>
      <w:lvlText w:val="•"/>
      <w:lvlJc w:val="left"/>
      <w:pPr>
        <w:ind w:left="4590" w:hanging="286"/>
      </w:pPr>
      <w:rPr>
        <w:rFonts w:hint="default"/>
        <w:lang w:val="it-IT" w:eastAsia="en-US" w:bidi="ar-SA"/>
      </w:rPr>
    </w:lvl>
    <w:lvl w:ilvl="6" w:tplc="FC2CB446">
      <w:numFmt w:val="bullet"/>
      <w:lvlText w:val="•"/>
      <w:lvlJc w:val="left"/>
      <w:pPr>
        <w:ind w:left="5700" w:hanging="286"/>
      </w:pPr>
      <w:rPr>
        <w:rFonts w:hint="default"/>
        <w:lang w:val="it-IT" w:eastAsia="en-US" w:bidi="ar-SA"/>
      </w:rPr>
    </w:lvl>
    <w:lvl w:ilvl="7" w:tplc="52142822">
      <w:numFmt w:val="bullet"/>
      <w:lvlText w:val="•"/>
      <w:lvlJc w:val="left"/>
      <w:pPr>
        <w:ind w:left="6810" w:hanging="286"/>
      </w:pPr>
      <w:rPr>
        <w:rFonts w:hint="default"/>
        <w:lang w:val="it-IT" w:eastAsia="en-US" w:bidi="ar-SA"/>
      </w:rPr>
    </w:lvl>
    <w:lvl w:ilvl="8" w:tplc="29D435F0">
      <w:numFmt w:val="bullet"/>
      <w:lvlText w:val="•"/>
      <w:lvlJc w:val="left"/>
      <w:pPr>
        <w:ind w:left="7920" w:hanging="286"/>
      </w:pPr>
      <w:rPr>
        <w:rFonts w:hint="default"/>
        <w:lang w:val="it-IT" w:eastAsia="en-US" w:bidi="ar-SA"/>
      </w:rPr>
    </w:lvl>
  </w:abstractNum>
  <w:abstractNum w:abstractNumId="4">
    <w:nsid w:val="491B4A4A"/>
    <w:multiLevelType w:val="hybridMultilevel"/>
    <w:tmpl w:val="5EE63344"/>
    <w:lvl w:ilvl="0" w:tplc="3E6E939C">
      <w:start w:val="1"/>
      <w:numFmt w:val="decimal"/>
      <w:lvlText w:val="%1."/>
      <w:lvlJc w:val="left"/>
      <w:pPr>
        <w:ind w:left="926" w:hanging="281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1" w:tplc="7348F7AE">
      <w:numFmt w:val="bullet"/>
      <w:lvlText w:val="•"/>
      <w:lvlJc w:val="left"/>
      <w:pPr>
        <w:ind w:left="1842" w:hanging="281"/>
      </w:pPr>
      <w:rPr>
        <w:rFonts w:hint="default"/>
        <w:lang w:val="it-IT" w:eastAsia="en-US" w:bidi="ar-SA"/>
      </w:rPr>
    </w:lvl>
    <w:lvl w:ilvl="2" w:tplc="908A9CE6">
      <w:numFmt w:val="bullet"/>
      <w:lvlText w:val="•"/>
      <w:lvlJc w:val="left"/>
      <w:pPr>
        <w:ind w:left="2764" w:hanging="281"/>
      </w:pPr>
      <w:rPr>
        <w:rFonts w:hint="default"/>
        <w:lang w:val="it-IT" w:eastAsia="en-US" w:bidi="ar-SA"/>
      </w:rPr>
    </w:lvl>
    <w:lvl w:ilvl="3" w:tplc="AF7A4CB8">
      <w:numFmt w:val="bullet"/>
      <w:lvlText w:val="•"/>
      <w:lvlJc w:val="left"/>
      <w:pPr>
        <w:ind w:left="3686" w:hanging="281"/>
      </w:pPr>
      <w:rPr>
        <w:rFonts w:hint="default"/>
        <w:lang w:val="it-IT" w:eastAsia="en-US" w:bidi="ar-SA"/>
      </w:rPr>
    </w:lvl>
    <w:lvl w:ilvl="4" w:tplc="B8F8A4FE">
      <w:numFmt w:val="bullet"/>
      <w:lvlText w:val="•"/>
      <w:lvlJc w:val="left"/>
      <w:pPr>
        <w:ind w:left="4608" w:hanging="281"/>
      </w:pPr>
      <w:rPr>
        <w:rFonts w:hint="default"/>
        <w:lang w:val="it-IT" w:eastAsia="en-US" w:bidi="ar-SA"/>
      </w:rPr>
    </w:lvl>
    <w:lvl w:ilvl="5" w:tplc="10E6C4A6">
      <w:numFmt w:val="bullet"/>
      <w:lvlText w:val="•"/>
      <w:lvlJc w:val="left"/>
      <w:pPr>
        <w:ind w:left="5530" w:hanging="281"/>
      </w:pPr>
      <w:rPr>
        <w:rFonts w:hint="default"/>
        <w:lang w:val="it-IT" w:eastAsia="en-US" w:bidi="ar-SA"/>
      </w:rPr>
    </w:lvl>
    <w:lvl w:ilvl="6" w:tplc="CA7A35C2">
      <w:numFmt w:val="bullet"/>
      <w:lvlText w:val="•"/>
      <w:lvlJc w:val="left"/>
      <w:pPr>
        <w:ind w:left="6452" w:hanging="281"/>
      </w:pPr>
      <w:rPr>
        <w:rFonts w:hint="default"/>
        <w:lang w:val="it-IT" w:eastAsia="en-US" w:bidi="ar-SA"/>
      </w:rPr>
    </w:lvl>
    <w:lvl w:ilvl="7" w:tplc="B5D647C8">
      <w:numFmt w:val="bullet"/>
      <w:lvlText w:val="•"/>
      <w:lvlJc w:val="left"/>
      <w:pPr>
        <w:ind w:left="7374" w:hanging="281"/>
      </w:pPr>
      <w:rPr>
        <w:rFonts w:hint="default"/>
        <w:lang w:val="it-IT" w:eastAsia="en-US" w:bidi="ar-SA"/>
      </w:rPr>
    </w:lvl>
    <w:lvl w:ilvl="8" w:tplc="116E0282">
      <w:numFmt w:val="bullet"/>
      <w:lvlText w:val="•"/>
      <w:lvlJc w:val="left"/>
      <w:pPr>
        <w:ind w:left="8296" w:hanging="281"/>
      </w:pPr>
      <w:rPr>
        <w:rFonts w:hint="default"/>
        <w:lang w:val="it-IT" w:eastAsia="en-US" w:bidi="ar-SA"/>
      </w:rPr>
    </w:lvl>
  </w:abstractNum>
  <w:abstractNum w:abstractNumId="5">
    <w:nsid w:val="4E8D33E2"/>
    <w:multiLevelType w:val="hybridMultilevel"/>
    <w:tmpl w:val="21D08694"/>
    <w:lvl w:ilvl="0" w:tplc="6BB229DE">
      <w:start w:val="1"/>
      <w:numFmt w:val="decimal"/>
      <w:lvlText w:val="%1)"/>
      <w:lvlJc w:val="left"/>
      <w:pPr>
        <w:ind w:left="578" w:hanging="360"/>
        <w:jc w:val="lef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9B580286">
      <w:numFmt w:val="bullet"/>
      <w:lvlText w:val=""/>
      <w:lvlJc w:val="left"/>
      <w:pPr>
        <w:ind w:left="5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CA4F2C8">
      <w:numFmt w:val="bullet"/>
      <w:lvlText w:val="•"/>
      <w:lvlJc w:val="left"/>
      <w:pPr>
        <w:ind w:left="1660" w:hanging="284"/>
      </w:pPr>
      <w:rPr>
        <w:rFonts w:hint="default"/>
        <w:lang w:val="it-IT" w:eastAsia="en-US" w:bidi="ar-SA"/>
      </w:rPr>
    </w:lvl>
    <w:lvl w:ilvl="3" w:tplc="712063C8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4" w:tplc="4E5EF1E6">
      <w:numFmt w:val="bullet"/>
      <w:lvlText w:val="•"/>
      <w:lvlJc w:val="left"/>
      <w:pPr>
        <w:ind w:left="3780" w:hanging="284"/>
      </w:pPr>
      <w:rPr>
        <w:rFonts w:hint="default"/>
        <w:lang w:val="it-IT" w:eastAsia="en-US" w:bidi="ar-SA"/>
      </w:rPr>
    </w:lvl>
    <w:lvl w:ilvl="5" w:tplc="85408AB6">
      <w:numFmt w:val="bullet"/>
      <w:lvlText w:val="•"/>
      <w:lvlJc w:val="left"/>
      <w:pPr>
        <w:ind w:left="4840" w:hanging="284"/>
      </w:pPr>
      <w:rPr>
        <w:rFonts w:hint="default"/>
        <w:lang w:val="it-IT" w:eastAsia="en-US" w:bidi="ar-SA"/>
      </w:rPr>
    </w:lvl>
    <w:lvl w:ilvl="6" w:tplc="EABCF148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7" w:tplc="E70C37DA">
      <w:numFmt w:val="bullet"/>
      <w:lvlText w:val="•"/>
      <w:lvlJc w:val="left"/>
      <w:pPr>
        <w:ind w:left="6960" w:hanging="284"/>
      </w:pPr>
      <w:rPr>
        <w:rFonts w:hint="default"/>
        <w:lang w:val="it-IT" w:eastAsia="en-US" w:bidi="ar-SA"/>
      </w:rPr>
    </w:lvl>
    <w:lvl w:ilvl="8" w:tplc="1BA02670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6">
    <w:nsid w:val="4F8A3045"/>
    <w:multiLevelType w:val="hybridMultilevel"/>
    <w:tmpl w:val="F634DAA6"/>
    <w:lvl w:ilvl="0" w:tplc="B1208E4E">
      <w:start w:val="1"/>
      <w:numFmt w:val="decimal"/>
      <w:lvlText w:val="%1."/>
      <w:lvlJc w:val="left"/>
      <w:pPr>
        <w:ind w:left="926" w:hanging="281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1" w:tplc="EB0812D0">
      <w:start w:val="1"/>
      <w:numFmt w:val="lowerLetter"/>
      <w:lvlText w:val="%2)"/>
      <w:lvlJc w:val="left"/>
      <w:pPr>
        <w:ind w:left="1212" w:hanging="286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it-IT" w:eastAsia="en-US" w:bidi="ar-SA"/>
      </w:rPr>
    </w:lvl>
    <w:lvl w:ilvl="2" w:tplc="07B286E0">
      <w:numFmt w:val="bullet"/>
      <w:lvlText w:val="•"/>
      <w:lvlJc w:val="left"/>
      <w:pPr>
        <w:ind w:left="2211" w:hanging="286"/>
      </w:pPr>
      <w:rPr>
        <w:rFonts w:hint="default"/>
        <w:lang w:val="it-IT" w:eastAsia="en-US" w:bidi="ar-SA"/>
      </w:rPr>
    </w:lvl>
    <w:lvl w:ilvl="3" w:tplc="E2EC2E7A">
      <w:numFmt w:val="bullet"/>
      <w:lvlText w:val="•"/>
      <w:lvlJc w:val="left"/>
      <w:pPr>
        <w:ind w:left="3202" w:hanging="286"/>
      </w:pPr>
      <w:rPr>
        <w:rFonts w:hint="default"/>
        <w:lang w:val="it-IT" w:eastAsia="en-US" w:bidi="ar-SA"/>
      </w:rPr>
    </w:lvl>
    <w:lvl w:ilvl="4" w:tplc="47A60CE8">
      <w:numFmt w:val="bullet"/>
      <w:lvlText w:val="•"/>
      <w:lvlJc w:val="left"/>
      <w:pPr>
        <w:ind w:left="4193" w:hanging="286"/>
      </w:pPr>
      <w:rPr>
        <w:rFonts w:hint="default"/>
        <w:lang w:val="it-IT" w:eastAsia="en-US" w:bidi="ar-SA"/>
      </w:rPr>
    </w:lvl>
    <w:lvl w:ilvl="5" w:tplc="79A88658">
      <w:numFmt w:val="bullet"/>
      <w:lvlText w:val="•"/>
      <w:lvlJc w:val="left"/>
      <w:pPr>
        <w:ind w:left="5184" w:hanging="286"/>
      </w:pPr>
      <w:rPr>
        <w:rFonts w:hint="default"/>
        <w:lang w:val="it-IT" w:eastAsia="en-US" w:bidi="ar-SA"/>
      </w:rPr>
    </w:lvl>
    <w:lvl w:ilvl="6" w:tplc="5D4A425C">
      <w:numFmt w:val="bullet"/>
      <w:lvlText w:val="•"/>
      <w:lvlJc w:val="left"/>
      <w:pPr>
        <w:ind w:left="6175" w:hanging="286"/>
      </w:pPr>
      <w:rPr>
        <w:rFonts w:hint="default"/>
        <w:lang w:val="it-IT" w:eastAsia="en-US" w:bidi="ar-SA"/>
      </w:rPr>
    </w:lvl>
    <w:lvl w:ilvl="7" w:tplc="2684F7F4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EAB49212">
      <w:numFmt w:val="bullet"/>
      <w:lvlText w:val="•"/>
      <w:lvlJc w:val="left"/>
      <w:pPr>
        <w:ind w:left="8157" w:hanging="286"/>
      </w:pPr>
      <w:rPr>
        <w:rFonts w:hint="default"/>
        <w:lang w:val="it-IT" w:eastAsia="en-US" w:bidi="ar-SA"/>
      </w:rPr>
    </w:lvl>
  </w:abstractNum>
  <w:abstractNum w:abstractNumId="7">
    <w:nsid w:val="73BA07C4"/>
    <w:multiLevelType w:val="hybridMultilevel"/>
    <w:tmpl w:val="5B1A88B6"/>
    <w:lvl w:ilvl="0" w:tplc="3AAA04BA">
      <w:start w:val="1"/>
      <w:numFmt w:val="decimal"/>
      <w:lvlText w:val="%1."/>
      <w:lvlJc w:val="left"/>
      <w:pPr>
        <w:ind w:left="1212" w:hanging="286"/>
        <w:jc w:val="left"/>
      </w:pPr>
      <w:rPr>
        <w:rFonts w:ascii="Carlito" w:eastAsia="Carlito" w:hAnsi="Carlito" w:cs="Carlito" w:hint="default"/>
        <w:spacing w:val="-6"/>
        <w:w w:val="100"/>
        <w:sz w:val="24"/>
        <w:szCs w:val="24"/>
        <w:lang w:val="it-IT" w:eastAsia="en-US" w:bidi="ar-SA"/>
      </w:rPr>
    </w:lvl>
    <w:lvl w:ilvl="1" w:tplc="C0F03638">
      <w:numFmt w:val="bullet"/>
      <w:lvlText w:val="•"/>
      <w:lvlJc w:val="left"/>
      <w:pPr>
        <w:ind w:left="2112" w:hanging="286"/>
      </w:pPr>
      <w:rPr>
        <w:rFonts w:hint="default"/>
        <w:lang w:val="it-IT" w:eastAsia="en-US" w:bidi="ar-SA"/>
      </w:rPr>
    </w:lvl>
    <w:lvl w:ilvl="2" w:tplc="74626E6E">
      <w:numFmt w:val="bullet"/>
      <w:lvlText w:val="•"/>
      <w:lvlJc w:val="left"/>
      <w:pPr>
        <w:ind w:left="3004" w:hanging="286"/>
      </w:pPr>
      <w:rPr>
        <w:rFonts w:hint="default"/>
        <w:lang w:val="it-IT" w:eastAsia="en-US" w:bidi="ar-SA"/>
      </w:rPr>
    </w:lvl>
    <w:lvl w:ilvl="3" w:tplc="12606CE6">
      <w:numFmt w:val="bullet"/>
      <w:lvlText w:val="•"/>
      <w:lvlJc w:val="left"/>
      <w:pPr>
        <w:ind w:left="3896" w:hanging="286"/>
      </w:pPr>
      <w:rPr>
        <w:rFonts w:hint="default"/>
        <w:lang w:val="it-IT" w:eastAsia="en-US" w:bidi="ar-SA"/>
      </w:rPr>
    </w:lvl>
    <w:lvl w:ilvl="4" w:tplc="481006C4">
      <w:numFmt w:val="bullet"/>
      <w:lvlText w:val="•"/>
      <w:lvlJc w:val="left"/>
      <w:pPr>
        <w:ind w:left="4788" w:hanging="286"/>
      </w:pPr>
      <w:rPr>
        <w:rFonts w:hint="default"/>
        <w:lang w:val="it-IT" w:eastAsia="en-US" w:bidi="ar-SA"/>
      </w:rPr>
    </w:lvl>
    <w:lvl w:ilvl="5" w:tplc="EDFEEA44">
      <w:numFmt w:val="bullet"/>
      <w:lvlText w:val="•"/>
      <w:lvlJc w:val="left"/>
      <w:pPr>
        <w:ind w:left="5680" w:hanging="286"/>
      </w:pPr>
      <w:rPr>
        <w:rFonts w:hint="default"/>
        <w:lang w:val="it-IT" w:eastAsia="en-US" w:bidi="ar-SA"/>
      </w:rPr>
    </w:lvl>
    <w:lvl w:ilvl="6" w:tplc="F0F8E126">
      <w:numFmt w:val="bullet"/>
      <w:lvlText w:val="•"/>
      <w:lvlJc w:val="left"/>
      <w:pPr>
        <w:ind w:left="6572" w:hanging="286"/>
      </w:pPr>
      <w:rPr>
        <w:rFonts w:hint="default"/>
        <w:lang w:val="it-IT" w:eastAsia="en-US" w:bidi="ar-SA"/>
      </w:rPr>
    </w:lvl>
    <w:lvl w:ilvl="7" w:tplc="FEA215E6">
      <w:numFmt w:val="bullet"/>
      <w:lvlText w:val="•"/>
      <w:lvlJc w:val="left"/>
      <w:pPr>
        <w:ind w:left="7464" w:hanging="286"/>
      </w:pPr>
      <w:rPr>
        <w:rFonts w:hint="default"/>
        <w:lang w:val="it-IT" w:eastAsia="en-US" w:bidi="ar-SA"/>
      </w:rPr>
    </w:lvl>
    <w:lvl w:ilvl="8" w:tplc="707CD7F4">
      <w:numFmt w:val="bullet"/>
      <w:lvlText w:val="•"/>
      <w:lvlJc w:val="left"/>
      <w:pPr>
        <w:ind w:left="8356" w:hanging="28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C"/>
    <w:rsid w:val="003F4FCA"/>
    <w:rsid w:val="00462E3D"/>
    <w:rsid w:val="00795788"/>
    <w:rsid w:val="007C6825"/>
    <w:rsid w:val="00E0143B"/>
    <w:rsid w:val="00EB4175"/>
    <w:rsid w:val="00F23E93"/>
    <w:rsid w:val="00F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47"/>
      <w:ind w:left="218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578" w:hanging="36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"/>
      <w:ind w:left="21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3"/>
      <w:ind w:left="926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E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E3D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E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47"/>
      <w:ind w:left="218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578" w:hanging="36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"/>
      <w:ind w:left="21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3"/>
      <w:ind w:left="926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E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E3D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E576-B996-4C04-9B78-EE80C801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Regole per il rilascio dell'output - Laboratorio Adele</vt:lpstr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Regole per il rilascio dell'output - Laboratorio Adele</dc:title>
  <dc:creator>istat</dc:creator>
  <cp:lastModifiedBy>Mara Cammarrota</cp:lastModifiedBy>
  <cp:revision>7</cp:revision>
  <cp:lastPrinted>2020-01-20T14:50:00Z</cp:lastPrinted>
  <dcterms:created xsi:type="dcterms:W3CDTF">2020-01-20T14:40:00Z</dcterms:created>
  <dcterms:modified xsi:type="dcterms:W3CDTF">2020-01-20T15:33:00Z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2020-01-20T00:00:00Z</vt:filetime>
  </property>
</Properties>
</file>